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EA9" w:rsidRPr="003772B2" w:rsidRDefault="00BF6DA5" w:rsidP="0080540F">
      <w:pPr>
        <w:spacing w:after="200" w:line="240" w:lineRule="auto"/>
        <w:ind w:firstLine="708"/>
        <w:jc w:val="both"/>
        <w:rPr>
          <w:rFonts w:ascii="Times New Roman" w:eastAsia="Times New Roman" w:hAnsi="Times New Roman" w:cs="Times New Roman"/>
          <w:sz w:val="28"/>
          <w:szCs w:val="28"/>
          <w:lang w:eastAsia="ru-RU"/>
        </w:rPr>
      </w:pPr>
      <w:r w:rsidRPr="002D2094">
        <w:rPr>
          <w:rFonts w:ascii="Times New Roman" w:eastAsia="Times New Roman" w:hAnsi="Times New Roman" w:cs="Times New Roman"/>
          <w:noProof/>
          <w:sz w:val="28"/>
          <w:szCs w:val="28"/>
          <w:lang w:val="ru-RU" w:eastAsia="ru-RU"/>
        </w:rPr>
        <mc:AlternateContent>
          <mc:Choice Requires="wps">
            <w:drawing>
              <wp:anchor distT="45720" distB="45720" distL="114300" distR="114300" simplePos="0" relativeHeight="251661312" behindDoc="0" locked="0" layoutInCell="1" allowOverlap="1" wp14:anchorId="4DD8257F" wp14:editId="78234629">
                <wp:simplePos x="0" y="0"/>
                <wp:positionH relativeFrom="margin">
                  <wp:posOffset>4476466</wp:posOffset>
                </wp:positionH>
                <wp:positionV relativeFrom="paragraph">
                  <wp:posOffset>83488</wp:posOffset>
                </wp:positionV>
                <wp:extent cx="1467135" cy="1404620"/>
                <wp:effectExtent l="0" t="0" r="0"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135" cy="1404620"/>
                        </a:xfrm>
                        <a:prstGeom prst="rect">
                          <a:avLst/>
                        </a:prstGeom>
                        <a:solidFill>
                          <a:srgbClr val="FFFFFF"/>
                        </a:solidFill>
                        <a:ln w="9525">
                          <a:noFill/>
                          <a:miter lim="800000"/>
                          <a:headEnd/>
                          <a:tailEnd/>
                        </a:ln>
                      </wps:spPr>
                      <wps:txbx>
                        <w:txbxContent>
                          <w:p w:rsidR="002D2094" w:rsidRPr="002D2094" w:rsidRDefault="002D2094" w:rsidP="002D2094">
                            <w:pPr>
                              <w:rPr>
                                <w:b/>
                                <w:sz w:val="56"/>
                              </w:rPr>
                            </w:pPr>
                            <w:r w:rsidRPr="002D2094">
                              <w:rPr>
                                <w:b/>
                                <w:sz w:val="56"/>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D8257F" id="_x0000_t202" coordsize="21600,21600" o:spt="202" path="m,l,21600r21600,l21600,xe">
                <v:stroke joinstyle="miter"/>
                <v:path gradientshapeok="t" o:connecttype="rect"/>
              </v:shapetype>
              <v:shape id="Надпись 2" o:spid="_x0000_s1026" type="#_x0000_t202" style="position:absolute;left:0;text-align:left;margin-left:352.5pt;margin-top:6.55pt;width:115.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" stroked="f">
                <v:textbox style="mso-fit-shape-to-text:t">
                  <w:txbxContent>
                    <w:p w:rsidR="002D2094" w:rsidRPr="002D2094" w:rsidRDefault="002D2094" w:rsidP="002D2094">
                      <w:pPr>
                        <w:rPr>
                          <w:b/>
                          <w:sz w:val="56"/>
                        </w:rPr>
                      </w:pPr>
                      <w:r w:rsidRPr="002D2094">
                        <w:rPr>
                          <w:b/>
                          <w:sz w:val="56"/>
                        </w:rPr>
                        <w:t>ПРОЄКТ</w:t>
                      </w:r>
                    </w:p>
                  </w:txbxContent>
                </v:textbox>
                <w10:wrap anchorx="margin"/>
              </v:shape>
            </w:pict>
          </mc:Fallback>
        </mc:AlternateContent>
      </w:r>
    </w:p>
    <w:p w:rsidR="00662EA9" w:rsidRPr="003772B2" w:rsidRDefault="00662EA9" w:rsidP="00662EA9">
      <w:pPr>
        <w:keepLines/>
        <w:autoSpaceDE w:val="0"/>
        <w:autoSpaceDN w:val="0"/>
        <w:spacing w:after="0" w:line="240" w:lineRule="auto"/>
        <w:jc w:val="center"/>
        <w:rPr>
          <w:rFonts w:ascii="Calibri" w:eastAsia="Calibri" w:hAnsi="Calibri" w:cs="Times New Roman"/>
          <w:szCs w:val="28"/>
        </w:rPr>
      </w:pPr>
      <w:r w:rsidRPr="003772B2">
        <w:rPr>
          <w:rFonts w:ascii="Calibri" w:eastAsia="Calibri" w:hAnsi="Calibri" w:cs="Times New Roman"/>
          <w:noProof/>
          <w:lang w:val="ru-RU" w:eastAsia="ru-RU"/>
        </w:rPr>
        <w:drawing>
          <wp:inline distT="0" distB="0" distL="0" distR="0">
            <wp:extent cx="457200" cy="571500"/>
            <wp:effectExtent l="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лип0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662EA9" w:rsidRPr="003772B2" w:rsidRDefault="00662EA9" w:rsidP="00662EA9">
      <w:pPr>
        <w:keepLines/>
        <w:autoSpaceDE w:val="0"/>
        <w:autoSpaceDN w:val="0"/>
        <w:spacing w:after="0" w:line="240" w:lineRule="auto"/>
        <w:jc w:val="center"/>
        <w:rPr>
          <w:rFonts w:ascii="Times New Roman" w:eastAsia="Times New Roman" w:hAnsi="Times New Roman" w:cs="Arial"/>
          <w:b/>
          <w:sz w:val="20"/>
          <w:szCs w:val="28"/>
          <w:lang w:eastAsia="ru-RU"/>
        </w:rPr>
      </w:pPr>
      <w:r w:rsidRPr="003772B2">
        <w:rPr>
          <w:rFonts w:ascii="Times New Roman" w:eastAsia="Times New Roman" w:hAnsi="Times New Roman" w:cs="Arial"/>
          <w:b/>
          <w:sz w:val="20"/>
          <w:szCs w:val="28"/>
          <w:lang w:eastAsia="ru-RU"/>
        </w:rPr>
        <w:t>УКРАЇНА</w:t>
      </w:r>
    </w:p>
    <w:p w:rsidR="00662EA9" w:rsidRPr="003772B2" w:rsidRDefault="00662EA9" w:rsidP="00662EA9">
      <w:pPr>
        <w:keepNext/>
        <w:keepLines/>
        <w:autoSpaceDE w:val="0"/>
        <w:autoSpaceDN w:val="0"/>
        <w:spacing w:after="0" w:line="240" w:lineRule="auto"/>
        <w:jc w:val="center"/>
        <w:outlineLvl w:val="0"/>
        <w:rPr>
          <w:rFonts w:ascii="Times New Roman" w:eastAsia="Times New Roman" w:hAnsi="Times New Roman" w:cs="Arial"/>
          <w:b/>
          <w:bCs/>
          <w:spacing w:val="98"/>
          <w:sz w:val="28"/>
          <w:szCs w:val="20"/>
          <w:lang w:eastAsia="ru-RU"/>
        </w:rPr>
      </w:pPr>
      <w:r w:rsidRPr="003772B2">
        <w:rPr>
          <w:rFonts w:ascii="Times New Roman" w:eastAsia="Times New Roman" w:hAnsi="Times New Roman" w:cs="Times New Roman"/>
          <w:b/>
          <w:spacing w:val="98"/>
          <w:sz w:val="28"/>
          <w:szCs w:val="20"/>
          <w:lang w:eastAsia="ru-RU"/>
        </w:rPr>
        <w:t>ЖМЕРИНСЬКА РАЙОННА РАДА</w:t>
      </w:r>
    </w:p>
    <w:p w:rsidR="00662EA9" w:rsidRPr="003772B2" w:rsidRDefault="00662EA9" w:rsidP="00662EA9">
      <w:pPr>
        <w:keepLines/>
        <w:autoSpaceDE w:val="0"/>
        <w:autoSpaceDN w:val="0"/>
        <w:spacing w:after="0" w:line="240" w:lineRule="auto"/>
        <w:jc w:val="center"/>
        <w:rPr>
          <w:rFonts w:ascii="Times New Roman" w:eastAsia="Times New Roman" w:hAnsi="Times New Roman" w:cs="Arial"/>
          <w:b/>
          <w:sz w:val="20"/>
          <w:szCs w:val="28"/>
          <w:lang w:eastAsia="ru-RU"/>
        </w:rPr>
      </w:pPr>
      <w:r w:rsidRPr="003772B2">
        <w:rPr>
          <w:rFonts w:ascii="Times New Roman" w:eastAsia="Times New Roman" w:hAnsi="Times New Roman" w:cs="Arial"/>
          <w:b/>
          <w:sz w:val="20"/>
          <w:szCs w:val="28"/>
          <w:lang w:eastAsia="ru-RU"/>
        </w:rPr>
        <w:t>ВІННИЦЬКОЇ ОБЛАСТІ</w:t>
      </w:r>
    </w:p>
    <w:p w:rsidR="00662EA9" w:rsidRPr="003772B2" w:rsidRDefault="00662EA9" w:rsidP="00662EA9">
      <w:pPr>
        <w:keepLines/>
        <w:autoSpaceDE w:val="0"/>
        <w:autoSpaceDN w:val="0"/>
        <w:spacing w:after="0" w:line="240" w:lineRule="auto"/>
        <w:jc w:val="center"/>
        <w:rPr>
          <w:rFonts w:ascii="Bookman Old Style" w:eastAsia="Calibri" w:hAnsi="Bookman Old Style" w:cs="Arial"/>
          <w:b/>
          <w:sz w:val="27"/>
        </w:rPr>
      </w:pPr>
      <w:r w:rsidRPr="003772B2">
        <w:rPr>
          <w:rFonts w:ascii="Times New Roman" w:eastAsia="Times New Roman" w:hAnsi="Times New Roman" w:cs="Times New Roman"/>
          <w:noProof/>
          <w:sz w:val="20"/>
          <w:szCs w:val="20"/>
          <w:lang w:val="ru-RU" w:eastAsia="ru-RU"/>
        </w:rPr>
        <mc:AlternateContent>
          <mc:Choice Requires="wps">
            <w:drawing>
              <wp:anchor distT="4294967292" distB="4294967292" distL="114300" distR="114300" simplePos="0" relativeHeight="251659264" behindDoc="0" locked="0" layoutInCell="1" allowOverlap="1">
                <wp:simplePos x="0" y="0"/>
                <wp:positionH relativeFrom="column">
                  <wp:posOffset>-228600</wp:posOffset>
                </wp:positionH>
                <wp:positionV relativeFrom="paragraph">
                  <wp:posOffset>62864</wp:posOffset>
                </wp:positionV>
                <wp:extent cx="62865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86222" id="Прямая соединительная линия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eKk1gCAABqBAAADgAAAAAAAAAAAAAAAAAuAgAAZHJzL2Uyb0RvYy54bWxQSwECLQAU&#10;AAYACAAAACEAhrPmwtkAAAAHAQAADwAAAAAAAAAAAAAAAACyBAAAZHJzL2Rvd25yZXYueG1sUEsF&#10;BgAAAAAEAAQA8wAAALgFAAAAAA==&#10;" strokeweight="4.5pt">
                <v:stroke linestyle="thickThin"/>
              </v:line>
            </w:pict>
          </mc:Fallback>
        </mc:AlternateContent>
      </w:r>
    </w:p>
    <w:p w:rsidR="00662EA9" w:rsidRPr="003772B2" w:rsidRDefault="00662EA9" w:rsidP="00662EA9">
      <w:pPr>
        <w:keepNext/>
        <w:keepLines/>
        <w:autoSpaceDE w:val="0"/>
        <w:autoSpaceDN w:val="0"/>
        <w:spacing w:after="0" w:line="240" w:lineRule="auto"/>
        <w:jc w:val="center"/>
        <w:outlineLvl w:val="1"/>
        <w:rPr>
          <w:rFonts w:ascii="Bookman Old Style" w:eastAsia="Times New Roman" w:hAnsi="Bookman Old Style" w:cs="Arial"/>
          <w:b/>
          <w:bCs/>
          <w:spacing w:val="244"/>
          <w:sz w:val="40"/>
          <w:szCs w:val="26"/>
          <w:lang w:eastAsia="ru-RU"/>
        </w:rPr>
      </w:pPr>
      <w:r w:rsidRPr="003772B2">
        <w:rPr>
          <w:rFonts w:ascii="Bookman Old Style" w:eastAsia="Times New Roman" w:hAnsi="Bookman Old Style" w:cs="Times New Roman"/>
          <w:b/>
          <w:iCs/>
          <w:spacing w:val="244"/>
          <w:sz w:val="40"/>
          <w:szCs w:val="26"/>
          <w:lang w:eastAsia="ru-RU"/>
        </w:rPr>
        <w:t>РІШЕННЯ</w:t>
      </w:r>
    </w:p>
    <w:p w:rsidR="00662EA9" w:rsidRPr="003772B2" w:rsidRDefault="00662EA9" w:rsidP="00662EA9">
      <w:pPr>
        <w:keepLines/>
        <w:spacing w:after="0" w:line="240" w:lineRule="auto"/>
        <w:jc w:val="center"/>
        <w:rPr>
          <w:rFonts w:ascii="Arial" w:eastAsia="Calibri" w:hAnsi="Arial" w:cs="Arial"/>
        </w:rPr>
      </w:pPr>
    </w:p>
    <w:p w:rsidR="00662EA9" w:rsidRPr="003772B2" w:rsidRDefault="00662EA9" w:rsidP="00662EA9">
      <w:pPr>
        <w:keepLines/>
        <w:spacing w:after="0" w:line="240" w:lineRule="auto"/>
        <w:jc w:val="center"/>
        <w:rPr>
          <w:rFonts w:ascii="Calibri" w:eastAsia="Calibri" w:hAnsi="Calibri" w:cs="Times New Roman"/>
        </w:rPr>
      </w:pPr>
      <w:r w:rsidRPr="003772B2">
        <w:rPr>
          <w:rFonts w:ascii="Arial" w:eastAsia="Calibri" w:hAnsi="Arial" w:cs="Arial"/>
        </w:rPr>
        <w:t>від  «____» ________  2021 року</w:t>
      </w:r>
      <w:r w:rsidRPr="003772B2">
        <w:rPr>
          <w:rFonts w:ascii="Arial" w:eastAsia="Calibri" w:hAnsi="Arial" w:cs="Arial"/>
        </w:rPr>
        <w:tab/>
      </w:r>
      <w:r w:rsidRPr="003772B2">
        <w:rPr>
          <w:rFonts w:ascii="Arial" w:eastAsia="Calibri" w:hAnsi="Arial" w:cs="Arial"/>
        </w:rPr>
        <w:tab/>
      </w:r>
      <w:r w:rsidRPr="003772B2">
        <w:rPr>
          <w:rFonts w:ascii="Arial" w:eastAsia="Calibri" w:hAnsi="Arial" w:cs="Arial"/>
        </w:rPr>
        <w:tab/>
      </w:r>
      <w:r w:rsidRPr="003772B2">
        <w:rPr>
          <w:rFonts w:ascii="Arial" w:eastAsia="Calibri" w:hAnsi="Arial" w:cs="Arial"/>
        </w:rPr>
        <w:tab/>
        <w:t>___   сесія 8 скликання</w:t>
      </w:r>
    </w:p>
    <w:p w:rsidR="00662EA9" w:rsidRPr="003772B2" w:rsidRDefault="00662EA9" w:rsidP="00662EA9">
      <w:pPr>
        <w:autoSpaceDE w:val="0"/>
        <w:autoSpaceDN w:val="0"/>
        <w:spacing w:after="0" w:line="240" w:lineRule="auto"/>
        <w:rPr>
          <w:rFonts w:ascii="Times New Roman" w:eastAsia="Times New Roman" w:hAnsi="Times New Roman" w:cs="Times New Roman"/>
          <w:sz w:val="24"/>
          <w:szCs w:val="24"/>
          <w:lang w:eastAsia="ru-RU"/>
        </w:rPr>
      </w:pPr>
    </w:p>
    <w:p w:rsidR="00662EA9" w:rsidRPr="003772B2" w:rsidRDefault="00662EA9" w:rsidP="00662EA9">
      <w:pPr>
        <w:autoSpaceDE w:val="0"/>
        <w:autoSpaceDN w:val="0"/>
        <w:spacing w:after="0" w:line="240" w:lineRule="auto"/>
        <w:rPr>
          <w:rFonts w:ascii="Times New Roman" w:eastAsia="Times New Roman" w:hAnsi="Times New Roman" w:cs="Times New Roman"/>
          <w:sz w:val="24"/>
          <w:szCs w:val="24"/>
          <w:lang w:eastAsia="ru-RU"/>
        </w:rPr>
      </w:pPr>
    </w:p>
    <w:p w:rsidR="00662EA9" w:rsidRPr="003772B2" w:rsidRDefault="002C4560" w:rsidP="00301241">
      <w:pPr>
        <w:keepLines/>
        <w:widowControl w:val="0"/>
        <w:spacing w:after="200" w:line="240" w:lineRule="auto"/>
        <w:ind w:right="4392"/>
        <w:jc w:val="both"/>
        <w:rPr>
          <w:rFonts w:ascii="Times New Roman" w:eastAsia="Times New Roman" w:hAnsi="Times New Roman" w:cs="Times New Roman"/>
          <w:sz w:val="28"/>
          <w:szCs w:val="28"/>
          <w:lang w:eastAsia="ru-RU"/>
        </w:rPr>
      </w:pPr>
      <w:r w:rsidRPr="00012510">
        <w:rPr>
          <w:rFonts w:ascii="Times New Roman" w:eastAsia="Times New Roman" w:hAnsi="Times New Roman" w:cs="Times New Roman"/>
          <w:b/>
          <w:sz w:val="28"/>
          <w:szCs w:val="28"/>
          <w:lang w:val="ru-RU" w:eastAsia="ru-RU"/>
        </w:rPr>
        <w:t xml:space="preserve">Про </w:t>
      </w:r>
      <w:proofErr w:type="spellStart"/>
      <w:r w:rsidRPr="00012510">
        <w:rPr>
          <w:rFonts w:ascii="Times New Roman" w:eastAsia="Times New Roman" w:hAnsi="Times New Roman" w:cs="Times New Roman"/>
          <w:b/>
          <w:sz w:val="28"/>
          <w:szCs w:val="28"/>
          <w:lang w:val="ru-RU" w:eastAsia="ru-RU"/>
        </w:rPr>
        <w:t>внесення</w:t>
      </w:r>
      <w:proofErr w:type="spellEnd"/>
      <w:r w:rsidRPr="00012510">
        <w:rPr>
          <w:rFonts w:ascii="Times New Roman" w:eastAsia="Times New Roman" w:hAnsi="Times New Roman" w:cs="Times New Roman"/>
          <w:b/>
          <w:sz w:val="28"/>
          <w:szCs w:val="28"/>
          <w:lang w:val="ru-RU" w:eastAsia="ru-RU"/>
        </w:rPr>
        <w:t xml:space="preserve"> </w:t>
      </w:r>
      <w:proofErr w:type="spellStart"/>
      <w:r w:rsidRPr="00012510">
        <w:rPr>
          <w:rFonts w:ascii="Times New Roman" w:eastAsia="Times New Roman" w:hAnsi="Times New Roman" w:cs="Times New Roman"/>
          <w:b/>
          <w:sz w:val="28"/>
          <w:szCs w:val="28"/>
          <w:lang w:val="ru-RU" w:eastAsia="ru-RU"/>
        </w:rPr>
        <w:t>змін</w:t>
      </w:r>
      <w:proofErr w:type="spellEnd"/>
      <w:r w:rsidRPr="00012510">
        <w:rPr>
          <w:rFonts w:ascii="Times New Roman" w:eastAsia="Times New Roman" w:hAnsi="Times New Roman" w:cs="Times New Roman"/>
          <w:b/>
          <w:sz w:val="28"/>
          <w:szCs w:val="28"/>
          <w:lang w:val="ru-RU" w:eastAsia="ru-RU"/>
        </w:rPr>
        <w:t xml:space="preserve"> до </w:t>
      </w:r>
      <w:proofErr w:type="spellStart"/>
      <w:r w:rsidRPr="00012510">
        <w:rPr>
          <w:rFonts w:ascii="Times New Roman" w:eastAsia="Times New Roman" w:hAnsi="Times New Roman" w:cs="Times New Roman"/>
          <w:b/>
          <w:sz w:val="28"/>
          <w:szCs w:val="28"/>
          <w:lang w:val="ru-RU" w:eastAsia="ru-RU"/>
        </w:rPr>
        <w:t>комплексної</w:t>
      </w:r>
      <w:proofErr w:type="spellEnd"/>
      <w:r w:rsidRPr="00012510">
        <w:rPr>
          <w:rFonts w:ascii="Times New Roman" w:eastAsia="Times New Roman" w:hAnsi="Times New Roman" w:cs="Times New Roman"/>
          <w:b/>
          <w:sz w:val="28"/>
          <w:szCs w:val="28"/>
          <w:lang w:val="ru-RU" w:eastAsia="ru-RU"/>
        </w:rPr>
        <w:t xml:space="preserve"> оборонно-</w:t>
      </w:r>
      <w:proofErr w:type="spellStart"/>
      <w:r w:rsidRPr="00012510">
        <w:rPr>
          <w:rFonts w:ascii="Times New Roman" w:eastAsia="Times New Roman" w:hAnsi="Times New Roman" w:cs="Times New Roman"/>
          <w:b/>
          <w:sz w:val="28"/>
          <w:szCs w:val="28"/>
          <w:lang w:val="ru-RU" w:eastAsia="ru-RU"/>
        </w:rPr>
        <w:t>правоохоронної</w:t>
      </w:r>
      <w:proofErr w:type="spellEnd"/>
      <w:r w:rsidRPr="00012510">
        <w:rPr>
          <w:rFonts w:ascii="Times New Roman" w:eastAsia="Times New Roman" w:hAnsi="Times New Roman" w:cs="Times New Roman"/>
          <w:b/>
          <w:sz w:val="28"/>
          <w:szCs w:val="28"/>
          <w:lang w:val="ru-RU" w:eastAsia="ru-RU"/>
        </w:rPr>
        <w:t xml:space="preserve"> </w:t>
      </w:r>
      <w:proofErr w:type="spellStart"/>
      <w:r w:rsidRPr="00012510">
        <w:rPr>
          <w:rFonts w:ascii="Times New Roman" w:eastAsia="Times New Roman" w:hAnsi="Times New Roman" w:cs="Times New Roman"/>
          <w:b/>
          <w:sz w:val="28"/>
          <w:szCs w:val="28"/>
          <w:lang w:val="ru-RU" w:eastAsia="ru-RU"/>
        </w:rPr>
        <w:t>Програми</w:t>
      </w:r>
      <w:proofErr w:type="spellEnd"/>
      <w:r w:rsidRPr="00012510">
        <w:rPr>
          <w:rFonts w:ascii="Times New Roman" w:eastAsia="Times New Roman" w:hAnsi="Times New Roman" w:cs="Times New Roman"/>
          <w:b/>
          <w:sz w:val="28"/>
          <w:szCs w:val="28"/>
          <w:lang w:val="ru-RU" w:eastAsia="ru-RU"/>
        </w:rPr>
        <w:t xml:space="preserve"> на 2021-2025 роки</w:t>
      </w:r>
    </w:p>
    <w:p w:rsidR="001B44AF" w:rsidRPr="001B44AF" w:rsidRDefault="00662EA9" w:rsidP="00301241">
      <w:pPr>
        <w:keepLines/>
        <w:widowControl w:val="0"/>
        <w:spacing w:after="200" w:line="240" w:lineRule="auto"/>
        <w:ind w:firstLine="708"/>
        <w:jc w:val="both"/>
        <w:rPr>
          <w:rFonts w:ascii="Times New Roman" w:eastAsia="Times New Roman" w:hAnsi="Times New Roman" w:cs="Times New Roman"/>
          <w:b/>
          <w:sz w:val="28"/>
          <w:szCs w:val="28"/>
          <w:lang w:eastAsia="ru-RU"/>
        </w:rPr>
      </w:pPr>
      <w:r w:rsidRPr="003772B2">
        <w:rPr>
          <w:rFonts w:ascii="Times New Roman" w:eastAsia="Times New Roman" w:hAnsi="Times New Roman" w:cs="Times New Roman"/>
          <w:sz w:val="28"/>
          <w:szCs w:val="28"/>
          <w:lang w:eastAsia="ru-RU"/>
        </w:rPr>
        <w:t>Відповідно до вимог законів України «Про оборону України», «Про місцеві державні адміністрації»,  Положення про територіальну оборону України, затвердженого Указом Президента України від 23 вересня 2016 року № 406/2016, розпорядження голови Вінницької облдержадміністр</w:t>
      </w:r>
      <w:r w:rsidR="002938CE">
        <w:rPr>
          <w:rFonts w:ascii="Times New Roman" w:eastAsia="Times New Roman" w:hAnsi="Times New Roman" w:cs="Times New Roman"/>
          <w:sz w:val="28"/>
          <w:szCs w:val="28"/>
          <w:lang w:eastAsia="ru-RU"/>
        </w:rPr>
        <w:t>ації  від 11.05.2021 року № 408 </w:t>
      </w:r>
      <w:proofErr w:type="spellStart"/>
      <w:r w:rsidRPr="003772B2">
        <w:rPr>
          <w:rFonts w:ascii="Times New Roman" w:eastAsia="Times New Roman" w:hAnsi="Times New Roman" w:cs="Times New Roman"/>
          <w:sz w:val="28"/>
          <w:szCs w:val="28"/>
          <w:lang w:eastAsia="ru-RU"/>
        </w:rPr>
        <w:t>дск</w:t>
      </w:r>
      <w:proofErr w:type="spellEnd"/>
      <w:r w:rsidRPr="003772B2">
        <w:rPr>
          <w:rFonts w:ascii="Times New Roman" w:eastAsia="Times New Roman" w:hAnsi="Times New Roman" w:cs="Times New Roman"/>
          <w:sz w:val="28"/>
          <w:szCs w:val="28"/>
          <w:lang w:eastAsia="ru-RU"/>
        </w:rPr>
        <w:t xml:space="preserve"> «Про уведення в дію рішення ради оборони Вінницької області»,  яким визначено завдання про всебічне сприяння Жмеринському районному територіальному центру комплектування та  соціальної підтримки у вирішенні питань, які потребують фінансових ресурсів для підготовки та проведення навчальних зборів 120 бригади </w:t>
      </w:r>
      <w:proofErr w:type="spellStart"/>
      <w:r w:rsidRPr="003772B2">
        <w:rPr>
          <w:rFonts w:ascii="Times New Roman" w:eastAsia="Times New Roman" w:hAnsi="Times New Roman" w:cs="Times New Roman"/>
          <w:sz w:val="28"/>
          <w:szCs w:val="28"/>
          <w:lang w:eastAsia="ru-RU"/>
        </w:rPr>
        <w:t>ТрО</w:t>
      </w:r>
      <w:proofErr w:type="spellEnd"/>
      <w:r w:rsidRPr="003772B2">
        <w:rPr>
          <w:rFonts w:ascii="Times New Roman" w:eastAsia="Times New Roman" w:hAnsi="Times New Roman" w:cs="Times New Roman"/>
          <w:sz w:val="28"/>
          <w:szCs w:val="28"/>
          <w:lang w:eastAsia="ru-RU"/>
        </w:rPr>
        <w:t xml:space="preserve">, зокрема дислокації військової частини А 7336 (батальйон </w:t>
      </w:r>
      <w:proofErr w:type="spellStart"/>
      <w:r w:rsidRPr="003772B2">
        <w:rPr>
          <w:rFonts w:ascii="Times New Roman" w:eastAsia="Times New Roman" w:hAnsi="Times New Roman" w:cs="Times New Roman"/>
          <w:sz w:val="28"/>
          <w:szCs w:val="28"/>
          <w:lang w:eastAsia="ru-RU"/>
        </w:rPr>
        <w:t>ТрО</w:t>
      </w:r>
      <w:proofErr w:type="spellEnd"/>
      <w:r w:rsidR="002938CE">
        <w:rPr>
          <w:rFonts w:ascii="Times New Roman" w:eastAsia="Times New Roman" w:hAnsi="Times New Roman" w:cs="Times New Roman"/>
          <w:sz w:val="28"/>
          <w:szCs w:val="28"/>
          <w:lang w:eastAsia="ru-RU"/>
        </w:rPr>
        <w:t>) у конкретно визначений період, в</w:t>
      </w:r>
      <w:r w:rsidRPr="003772B2">
        <w:rPr>
          <w:rFonts w:ascii="Times New Roman" w:eastAsia="Times New Roman" w:hAnsi="Times New Roman" w:cs="Times New Roman"/>
          <w:sz w:val="28"/>
          <w:szCs w:val="28"/>
          <w:lang w:eastAsia="ru-RU"/>
        </w:rPr>
        <w:t>раховуючи лист Жмеринського РТЦК та СП від 20.07. 2021 року № 1550,</w:t>
      </w:r>
      <w:r w:rsidR="001B44AF">
        <w:rPr>
          <w:rFonts w:ascii="Times New Roman" w:eastAsia="Times New Roman" w:hAnsi="Times New Roman" w:cs="Times New Roman"/>
          <w:sz w:val="28"/>
          <w:szCs w:val="28"/>
          <w:lang w:eastAsia="ru-RU"/>
        </w:rPr>
        <w:t xml:space="preserve"> рекомендації постійної комісії районної ради з питань</w:t>
      </w:r>
      <w:r w:rsidRPr="003772B2">
        <w:rPr>
          <w:rFonts w:ascii="Times New Roman" w:eastAsia="Times New Roman" w:hAnsi="Times New Roman" w:cs="Times New Roman"/>
          <w:sz w:val="28"/>
          <w:szCs w:val="28"/>
          <w:lang w:eastAsia="ru-RU"/>
        </w:rPr>
        <w:t xml:space="preserve"> </w:t>
      </w:r>
      <w:r w:rsidR="001B44AF" w:rsidRPr="001B44AF">
        <w:rPr>
          <w:rFonts w:ascii="Times New Roman" w:eastAsia="Times New Roman" w:hAnsi="Times New Roman" w:cs="Times New Roman"/>
          <w:sz w:val="28"/>
          <w:szCs w:val="28"/>
          <w:lang w:eastAsia="ru-RU"/>
        </w:rPr>
        <w:t>освіти, релігії, культури, спорту, роботи з молоддю, національно-патріотичного виховання, духовного відродження,  регламенту, депутатської діяльності і етики, законності і правопорядку</w:t>
      </w:r>
      <w:r w:rsidR="001B44AF">
        <w:rPr>
          <w:rFonts w:ascii="Times New Roman" w:eastAsia="Times New Roman" w:hAnsi="Times New Roman" w:cs="Times New Roman"/>
          <w:sz w:val="28"/>
          <w:szCs w:val="28"/>
          <w:lang w:eastAsia="ru-RU"/>
        </w:rPr>
        <w:t>,</w:t>
      </w:r>
      <w:r w:rsidR="001B44AF" w:rsidRPr="003772B2">
        <w:rPr>
          <w:rFonts w:ascii="Times New Roman" w:eastAsia="Times New Roman" w:hAnsi="Times New Roman" w:cs="Times New Roman"/>
          <w:sz w:val="28"/>
          <w:szCs w:val="28"/>
          <w:lang w:eastAsia="ru-RU"/>
        </w:rPr>
        <w:t xml:space="preserve"> </w:t>
      </w:r>
      <w:r w:rsidR="001B44AF" w:rsidRPr="001B44AF">
        <w:rPr>
          <w:rFonts w:ascii="Times New Roman" w:eastAsia="Times New Roman" w:hAnsi="Times New Roman" w:cs="Times New Roman"/>
          <w:color w:val="000000" w:themeColor="text1"/>
          <w:sz w:val="28"/>
          <w:szCs w:val="28"/>
          <w:lang w:eastAsia="ru-RU"/>
        </w:rPr>
        <w:t>відповідно до пункту 16 частини І статті 43 Закону України</w:t>
      </w:r>
      <w:r w:rsidR="001B44AF" w:rsidRPr="001B44AF">
        <w:rPr>
          <w:rFonts w:ascii="Times New Roman" w:eastAsia="Times New Roman" w:hAnsi="Times New Roman" w:cs="Times New Roman"/>
          <w:sz w:val="28"/>
          <w:szCs w:val="28"/>
          <w:lang w:eastAsia="ru-RU"/>
        </w:rPr>
        <w:t xml:space="preserve"> "Про місцеве самоврядування в Україні", районна рада   </w:t>
      </w:r>
      <w:r w:rsidR="001B44AF" w:rsidRPr="001B44AF">
        <w:rPr>
          <w:rFonts w:ascii="Times New Roman" w:eastAsia="Times New Roman" w:hAnsi="Times New Roman" w:cs="Times New Roman"/>
          <w:b/>
          <w:sz w:val="28"/>
          <w:szCs w:val="28"/>
          <w:lang w:eastAsia="ru-RU"/>
        </w:rPr>
        <w:t>ВИРІШИЛА:</w:t>
      </w:r>
    </w:p>
    <w:p w:rsidR="001B44AF" w:rsidRPr="001B44AF" w:rsidRDefault="002C4560" w:rsidP="00301241">
      <w:pPr>
        <w:pStyle w:val="a5"/>
        <w:keepLines/>
        <w:widowControl w:val="0"/>
        <w:numPr>
          <w:ilvl w:val="0"/>
          <w:numId w:val="3"/>
        </w:num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Pr="003772B2">
        <w:rPr>
          <w:rFonts w:ascii="Times New Roman" w:eastAsia="Times New Roman" w:hAnsi="Times New Roman" w:cs="Times New Roman"/>
          <w:sz w:val="28"/>
          <w:szCs w:val="28"/>
          <w:lang w:eastAsia="ru-RU"/>
        </w:rPr>
        <w:t xml:space="preserve"> метою якісної організації проведення навчань підрозділу </w:t>
      </w:r>
      <w:proofErr w:type="spellStart"/>
      <w:r w:rsidRPr="003772B2">
        <w:rPr>
          <w:rFonts w:ascii="Times New Roman" w:eastAsia="Times New Roman" w:hAnsi="Times New Roman" w:cs="Times New Roman"/>
          <w:sz w:val="28"/>
          <w:szCs w:val="28"/>
          <w:lang w:eastAsia="ru-RU"/>
        </w:rPr>
        <w:t>ТрО</w:t>
      </w:r>
      <w:proofErr w:type="spellEnd"/>
      <w:r w:rsidRPr="003772B2">
        <w:rPr>
          <w:rFonts w:ascii="Times New Roman" w:eastAsia="Times New Roman" w:hAnsi="Times New Roman" w:cs="Times New Roman"/>
          <w:sz w:val="28"/>
          <w:szCs w:val="28"/>
          <w:lang w:eastAsia="ru-RU"/>
        </w:rPr>
        <w:t xml:space="preserve"> оборони</w:t>
      </w:r>
      <w:r>
        <w:rPr>
          <w:rFonts w:ascii="Times New Roman" w:eastAsia="Times New Roman" w:hAnsi="Times New Roman" w:cs="Times New Roman"/>
          <w:sz w:val="28"/>
          <w:szCs w:val="28"/>
          <w:lang w:eastAsia="ru-RU"/>
        </w:rPr>
        <w:t>, підвищення обороноздатності держави,</w:t>
      </w:r>
      <w:r w:rsidRPr="003772B2">
        <w:rPr>
          <w:rFonts w:ascii="Times New Roman" w:eastAsia="Times New Roman" w:hAnsi="Times New Roman" w:cs="Times New Roman"/>
          <w:sz w:val="28"/>
          <w:szCs w:val="28"/>
          <w:lang w:eastAsia="ru-RU"/>
        </w:rPr>
        <w:t xml:space="preserve"> забезпечення підсилення охорони важливих (стратегічних) об’єктів і комунікацій, органів державної влади, території і населення району</w:t>
      </w:r>
      <w:r>
        <w:rPr>
          <w:rFonts w:ascii="Times New Roman" w:eastAsia="Times New Roman" w:hAnsi="Times New Roman" w:cs="Times New Roman"/>
          <w:sz w:val="28"/>
          <w:szCs w:val="28"/>
          <w:lang w:eastAsia="ru-RU"/>
        </w:rPr>
        <w:t>,</w:t>
      </w:r>
      <w:r w:rsidRPr="003772B2">
        <w:rPr>
          <w:rFonts w:ascii="Times New Roman" w:eastAsia="Times New Roman" w:hAnsi="Times New Roman" w:cs="Times New Roman"/>
          <w:sz w:val="28"/>
          <w:szCs w:val="28"/>
          <w:lang w:eastAsia="ru-RU"/>
        </w:rPr>
        <w:t xml:space="preserve"> ефективної боротьби з диверсійними та іншими незаконно ств</w:t>
      </w:r>
      <w:r>
        <w:rPr>
          <w:rFonts w:ascii="Times New Roman" w:eastAsia="Times New Roman" w:hAnsi="Times New Roman" w:cs="Times New Roman"/>
          <w:sz w:val="28"/>
          <w:szCs w:val="28"/>
          <w:lang w:eastAsia="ru-RU"/>
        </w:rPr>
        <w:t>ореними озброєними формуваннями,</w:t>
      </w:r>
      <w:r w:rsidRPr="003772B2">
        <w:rPr>
          <w:rFonts w:ascii="Times New Roman" w:eastAsia="Times New Roman" w:hAnsi="Times New Roman" w:cs="Times New Roman"/>
          <w:sz w:val="28"/>
          <w:szCs w:val="28"/>
          <w:lang w:eastAsia="ru-RU"/>
        </w:rPr>
        <w:t xml:space="preserve"> підтримування безпеки і правопорядку на тер</w:t>
      </w:r>
      <w:r>
        <w:rPr>
          <w:rFonts w:ascii="Times New Roman" w:eastAsia="Times New Roman" w:hAnsi="Times New Roman" w:cs="Times New Roman"/>
          <w:sz w:val="28"/>
          <w:szCs w:val="28"/>
          <w:lang w:eastAsia="ru-RU"/>
        </w:rPr>
        <w:t xml:space="preserve">иторії населених пунктів району </w:t>
      </w:r>
      <w:proofErr w:type="spellStart"/>
      <w:r>
        <w:rPr>
          <w:rFonts w:ascii="Times New Roman" w:eastAsia="Times New Roman" w:hAnsi="Times New Roman" w:cs="Times New Roman"/>
          <w:sz w:val="28"/>
          <w:szCs w:val="28"/>
          <w:lang w:eastAsia="ru-RU"/>
        </w:rPr>
        <w:t>в</w:t>
      </w:r>
      <w:r w:rsidR="001B44AF" w:rsidRPr="001B44AF">
        <w:rPr>
          <w:rFonts w:ascii="Times New Roman" w:eastAsia="Times New Roman" w:hAnsi="Times New Roman" w:cs="Times New Roman"/>
          <w:sz w:val="28"/>
          <w:szCs w:val="28"/>
          <w:lang w:eastAsia="ru-RU"/>
        </w:rPr>
        <w:t>нести</w:t>
      </w:r>
      <w:proofErr w:type="spellEnd"/>
      <w:r w:rsidR="001B44AF" w:rsidRPr="001B44AF">
        <w:rPr>
          <w:rFonts w:ascii="Times New Roman" w:eastAsia="Times New Roman" w:hAnsi="Times New Roman" w:cs="Times New Roman"/>
          <w:sz w:val="28"/>
          <w:szCs w:val="28"/>
          <w:lang w:eastAsia="ru-RU"/>
        </w:rPr>
        <w:t xml:space="preserve"> зміни до комплексної оборонно-правоохоронної Програми на 2021-2025 роки</w:t>
      </w:r>
      <w:r w:rsidR="001B44AF" w:rsidRPr="001B44AF">
        <w:rPr>
          <w:rFonts w:ascii="Times New Roman" w:eastAsia="Times New Roman" w:hAnsi="Times New Roman" w:cs="Times New Roman"/>
          <w:bCs/>
          <w:sz w:val="28"/>
          <w:szCs w:val="28"/>
          <w:lang w:eastAsia="ru-RU"/>
        </w:rPr>
        <w:t>, затвердженої  рішенням 5 сесії районної ради 8 скликання від 04.03.2021 року</w:t>
      </w:r>
      <w:r w:rsidR="0080540F" w:rsidRPr="001B44AF">
        <w:rPr>
          <w:rFonts w:ascii="Times New Roman" w:eastAsia="Times New Roman" w:hAnsi="Times New Roman" w:cs="Times New Roman"/>
          <w:sz w:val="28"/>
          <w:szCs w:val="28"/>
          <w:lang w:eastAsia="ru-RU"/>
        </w:rPr>
        <w:t>:</w:t>
      </w:r>
    </w:p>
    <w:p w:rsidR="0080540F" w:rsidRPr="001B44AF" w:rsidRDefault="001B44AF" w:rsidP="00301241">
      <w:pPr>
        <w:pStyle w:val="a5"/>
        <w:keepLines/>
        <w:widowControl w:val="0"/>
        <w:numPr>
          <w:ilvl w:val="1"/>
          <w:numId w:val="3"/>
        </w:numPr>
        <w:spacing w:before="120" w:after="0" w:line="240" w:lineRule="auto"/>
        <w:jc w:val="both"/>
        <w:rPr>
          <w:rFonts w:ascii="Calibri" w:eastAsia="Times New Roman" w:hAnsi="Calibri" w:cs="Times New Roman"/>
          <w:sz w:val="28"/>
          <w:szCs w:val="28"/>
          <w:lang w:eastAsia="ru-RU"/>
        </w:rPr>
      </w:pPr>
      <w:r w:rsidRPr="001B44AF">
        <w:rPr>
          <w:rFonts w:ascii="Times New Roman" w:eastAsia="Times New Roman" w:hAnsi="Times New Roman" w:cs="Times New Roman"/>
          <w:sz w:val="28"/>
          <w:szCs w:val="28"/>
          <w:lang w:eastAsia="ru-RU"/>
        </w:rPr>
        <w:t>Д</w:t>
      </w:r>
      <w:r w:rsidR="0080540F" w:rsidRPr="001B44AF">
        <w:rPr>
          <w:rFonts w:ascii="Times New Roman" w:eastAsia="Times New Roman" w:hAnsi="Times New Roman" w:cs="Times New Roman"/>
          <w:sz w:val="28"/>
          <w:szCs w:val="28"/>
          <w:lang w:eastAsia="ru-RU"/>
        </w:rPr>
        <w:t xml:space="preserve">о розділу </w:t>
      </w:r>
      <w:r>
        <w:rPr>
          <w:rFonts w:ascii="Times New Roman" w:eastAsia="Times New Roman" w:hAnsi="Times New Roman" w:cs="Times New Roman"/>
          <w:sz w:val="28"/>
          <w:szCs w:val="28"/>
          <w:lang w:eastAsia="ru-RU"/>
        </w:rPr>
        <w:t>«</w:t>
      </w:r>
      <w:r w:rsidR="0080540F" w:rsidRPr="001B44AF">
        <w:rPr>
          <w:rFonts w:ascii="Times New Roman" w:eastAsia="Times New Roman" w:hAnsi="Times New Roman" w:cs="Times New Roman"/>
          <w:sz w:val="28"/>
          <w:szCs w:val="28"/>
          <w:lang w:eastAsia="ru-RU"/>
        </w:rPr>
        <w:t>Загальна характеристика (паспорт) комплексної оборонно-правоохоронної Програми на 2021-2025 роки</w:t>
      </w:r>
      <w:r>
        <w:rPr>
          <w:rFonts w:ascii="Times New Roman" w:eastAsia="Times New Roman" w:hAnsi="Times New Roman" w:cs="Times New Roman"/>
          <w:sz w:val="28"/>
          <w:szCs w:val="28"/>
          <w:lang w:eastAsia="ru-RU"/>
        </w:rPr>
        <w:t>»</w:t>
      </w:r>
      <w:r w:rsidR="0080540F" w:rsidRPr="001B44AF">
        <w:rPr>
          <w:rFonts w:ascii="Times New Roman" w:eastAsia="Times New Roman" w:hAnsi="Times New Roman" w:cs="Times New Roman"/>
          <w:sz w:val="28"/>
          <w:szCs w:val="28"/>
          <w:lang w:eastAsia="ru-RU"/>
        </w:rPr>
        <w:t>, зокрема:</w:t>
      </w:r>
      <w:r w:rsidR="0080540F" w:rsidRPr="001B44AF">
        <w:rPr>
          <w:rFonts w:ascii="Calibri" w:eastAsia="Times New Roman" w:hAnsi="Calibri" w:cs="Times New Roman"/>
          <w:sz w:val="28"/>
          <w:szCs w:val="28"/>
          <w:lang w:eastAsia="ru-RU"/>
        </w:rPr>
        <w:t xml:space="preserve">  </w:t>
      </w:r>
    </w:p>
    <w:p w:rsidR="0080540F" w:rsidRPr="003772B2" w:rsidRDefault="0080540F" w:rsidP="00301241">
      <w:pPr>
        <w:keepLines/>
        <w:widowControl w:val="0"/>
        <w:spacing w:before="120" w:after="0" w:line="240" w:lineRule="auto"/>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П.3 Розробником змін до Програми є Жмеринська  районна державна адміністрація.</w:t>
      </w:r>
    </w:p>
    <w:p w:rsidR="0080540F" w:rsidRPr="003772B2" w:rsidRDefault="0080540F" w:rsidP="00301241">
      <w:pPr>
        <w:keepLines/>
        <w:widowControl w:val="0"/>
        <w:spacing w:before="120" w:after="0" w:line="240" w:lineRule="auto"/>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lastRenderedPageBreak/>
        <w:t xml:space="preserve">П.4 </w:t>
      </w:r>
      <w:proofErr w:type="spellStart"/>
      <w:r w:rsidRPr="003772B2">
        <w:rPr>
          <w:rFonts w:ascii="Times New Roman" w:eastAsia="Times New Roman" w:hAnsi="Times New Roman" w:cs="Times New Roman"/>
          <w:sz w:val="28"/>
          <w:szCs w:val="28"/>
          <w:lang w:eastAsia="ru-RU"/>
        </w:rPr>
        <w:t>Співрозробниками</w:t>
      </w:r>
      <w:proofErr w:type="spellEnd"/>
      <w:r w:rsidRPr="003772B2">
        <w:rPr>
          <w:rFonts w:ascii="Times New Roman" w:eastAsia="Times New Roman" w:hAnsi="Times New Roman" w:cs="Times New Roman"/>
          <w:sz w:val="28"/>
          <w:szCs w:val="28"/>
          <w:lang w:eastAsia="ru-RU"/>
        </w:rPr>
        <w:t xml:space="preserve"> є: Жмеринський районний територіальний центр комплектування та соціальної підтримки. </w:t>
      </w:r>
    </w:p>
    <w:p w:rsidR="0080540F" w:rsidRPr="003772B2" w:rsidRDefault="0080540F" w:rsidP="00301241">
      <w:pPr>
        <w:keepLines/>
        <w:widowControl w:val="0"/>
        <w:spacing w:before="120" w:after="0" w:line="240" w:lineRule="auto"/>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П. 9 Загальний обсяг фінансових ресурсів, необхідних для реалізації програми</w:t>
      </w:r>
    </w:p>
    <w:p w:rsidR="0080540F" w:rsidRPr="001B44AF" w:rsidRDefault="0080540F" w:rsidP="00301241">
      <w:pPr>
        <w:pStyle w:val="a5"/>
        <w:keepLines/>
        <w:widowControl w:val="0"/>
        <w:numPr>
          <w:ilvl w:val="1"/>
          <w:numId w:val="3"/>
        </w:numPr>
        <w:spacing w:before="120" w:after="0" w:line="240" w:lineRule="auto"/>
        <w:jc w:val="both"/>
        <w:rPr>
          <w:rFonts w:ascii="Times New Roman" w:eastAsia="Times New Roman" w:hAnsi="Times New Roman" w:cs="Times New Roman"/>
          <w:sz w:val="28"/>
          <w:szCs w:val="28"/>
          <w:lang w:eastAsia="ru-RU"/>
        </w:rPr>
      </w:pPr>
      <w:r w:rsidRPr="001B44AF">
        <w:rPr>
          <w:rFonts w:ascii="Times New Roman" w:eastAsia="Times New Roman" w:hAnsi="Times New Roman" w:cs="Times New Roman"/>
          <w:sz w:val="28"/>
          <w:szCs w:val="28"/>
          <w:lang w:eastAsia="ru-RU"/>
        </w:rPr>
        <w:t xml:space="preserve">До розділу 1. </w:t>
      </w:r>
      <w:r w:rsidR="005B0079">
        <w:rPr>
          <w:rFonts w:ascii="Times New Roman" w:eastAsia="Times New Roman" w:hAnsi="Times New Roman" w:cs="Times New Roman"/>
          <w:sz w:val="28"/>
          <w:szCs w:val="28"/>
          <w:lang w:eastAsia="ru-RU"/>
        </w:rPr>
        <w:t>«</w:t>
      </w:r>
      <w:r w:rsidRPr="001B44AF">
        <w:rPr>
          <w:rFonts w:ascii="Times New Roman" w:eastAsia="Times New Roman" w:hAnsi="Times New Roman" w:cs="Times New Roman"/>
          <w:sz w:val="28"/>
          <w:szCs w:val="28"/>
          <w:lang w:eastAsia="ru-RU"/>
        </w:rPr>
        <w:t>Визначення проблемних питань на розв’язання яких  спрямована Програма</w:t>
      </w:r>
      <w:r w:rsidR="005B0079">
        <w:rPr>
          <w:rFonts w:ascii="Times New Roman" w:eastAsia="Times New Roman" w:hAnsi="Times New Roman" w:cs="Times New Roman"/>
          <w:sz w:val="28"/>
          <w:szCs w:val="28"/>
          <w:lang w:eastAsia="ru-RU"/>
        </w:rPr>
        <w:t>»</w:t>
      </w:r>
    </w:p>
    <w:p w:rsidR="0080540F" w:rsidRPr="003772B2" w:rsidRDefault="0080540F" w:rsidP="00301241">
      <w:pPr>
        <w:keepLines/>
        <w:widowControl w:val="0"/>
        <w:spacing w:before="120" w:after="0" w:line="240" w:lineRule="auto"/>
        <w:ind w:right="20"/>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 xml:space="preserve">      У зв’язку з ускладненням обстановки, зростанням соціальної напруги в Україні, спробами захоплення незаконно створеними збройними формуваннями проросійського спрямування за підтримки військових підрозділів збройних сил Російської Федерації окремих територій, Донецької та Луганської областей, можливою загрозою захоплення інших територій України виникла нагальна потреба в створенні підрозділів територіальної оборони та їх матеріально-технічному забезпеченні для захисту суверенітету і незалежності держави, охорони важливих (стратегічних) об’єктів і комунікацій, органів державної влади, території і населення нашого району, боротьби з диверсійними та іншими незаконно створеними озброєними формуваннями, а також підтримання безпеки і правопорядку.</w:t>
      </w:r>
    </w:p>
    <w:p w:rsidR="0080540F" w:rsidRPr="003772B2" w:rsidRDefault="0080540F" w:rsidP="00301241">
      <w:pPr>
        <w:keepLines/>
        <w:widowControl w:val="0"/>
        <w:spacing w:before="120" w:after="0" w:line="240" w:lineRule="auto"/>
        <w:ind w:right="20"/>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 xml:space="preserve">      З причини недостатнього наповнення та дефіциту державного бюджету виникає потреба у здійсненні додаткового фінансування створених підрозділів з районного бюджету та інших джерел, не заборонених законодавством.</w:t>
      </w:r>
    </w:p>
    <w:p w:rsidR="0080540F" w:rsidRPr="00BA5512" w:rsidRDefault="00F354C8" w:rsidP="00301241">
      <w:pPr>
        <w:pStyle w:val="a5"/>
        <w:keepLines/>
        <w:widowControl w:val="0"/>
        <w:numPr>
          <w:ilvl w:val="1"/>
          <w:numId w:val="3"/>
        </w:num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 розділу 2</w:t>
      </w:r>
      <w:r w:rsidR="005B0079" w:rsidRPr="00BA5512">
        <w:rPr>
          <w:rFonts w:ascii="Times New Roman" w:eastAsia="Times New Roman" w:hAnsi="Times New Roman" w:cs="Times New Roman"/>
          <w:sz w:val="28"/>
          <w:szCs w:val="28"/>
          <w:lang w:eastAsia="ru-RU"/>
        </w:rPr>
        <w:t xml:space="preserve"> «</w:t>
      </w:r>
      <w:r w:rsidR="0080540F" w:rsidRPr="00BA5512">
        <w:rPr>
          <w:rFonts w:ascii="Times New Roman" w:eastAsia="Times New Roman" w:hAnsi="Times New Roman" w:cs="Times New Roman"/>
          <w:sz w:val="28"/>
          <w:szCs w:val="28"/>
          <w:lang w:eastAsia="ru-RU"/>
        </w:rPr>
        <w:t>Мета та завдання Програми</w:t>
      </w:r>
      <w:r w:rsidR="005B0079" w:rsidRPr="00BA5512">
        <w:rPr>
          <w:rFonts w:ascii="Times New Roman" w:eastAsia="Times New Roman" w:hAnsi="Times New Roman" w:cs="Times New Roman"/>
          <w:sz w:val="28"/>
          <w:szCs w:val="28"/>
          <w:lang w:eastAsia="ru-RU"/>
        </w:rPr>
        <w:t>»</w:t>
      </w:r>
    </w:p>
    <w:p w:rsidR="0080540F" w:rsidRPr="003772B2" w:rsidRDefault="0080540F" w:rsidP="00301241">
      <w:pPr>
        <w:keepLines/>
        <w:widowControl w:val="0"/>
        <w:spacing w:before="120" w:after="0" w:line="240" w:lineRule="auto"/>
        <w:ind w:right="20"/>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 xml:space="preserve">      Метою Програми є здійснення заходів щодо матеріально-технічного забезпечення потреб особового складу підрозділів територіальної оборони засобами захисту та зв’язку, предметами речового майна і спорядження для підтримання боєготовності та ефективного виконання завдань щодо захисту державного суверенітету і незалежності держави, охорони важливих (стратегічних) об’єктів і комунікацій, органів державної влади, території і населення району, боротьби з диверсійними та іншими незаконно створеними озброєними формуваннями, а також підтримання безпеки і правопорядку .</w:t>
      </w:r>
      <w:bookmarkStart w:id="0" w:name="bookmark0"/>
    </w:p>
    <w:p w:rsidR="0080540F" w:rsidRPr="00BA5512" w:rsidRDefault="0080540F" w:rsidP="00301241">
      <w:pPr>
        <w:pStyle w:val="a5"/>
        <w:keepLines/>
        <w:widowControl w:val="0"/>
        <w:numPr>
          <w:ilvl w:val="1"/>
          <w:numId w:val="3"/>
        </w:numPr>
        <w:spacing w:before="120" w:after="0" w:line="240" w:lineRule="auto"/>
        <w:jc w:val="both"/>
        <w:rPr>
          <w:rFonts w:ascii="Times New Roman" w:eastAsia="Times New Roman" w:hAnsi="Times New Roman" w:cs="Times New Roman"/>
          <w:sz w:val="28"/>
          <w:szCs w:val="28"/>
          <w:lang w:eastAsia="ru-RU"/>
        </w:rPr>
      </w:pPr>
      <w:r w:rsidRPr="00BA5512">
        <w:rPr>
          <w:rFonts w:ascii="Times New Roman" w:eastAsia="Times New Roman" w:hAnsi="Times New Roman" w:cs="Times New Roman"/>
          <w:sz w:val="28"/>
          <w:szCs w:val="28"/>
          <w:lang w:eastAsia="ru-RU"/>
        </w:rPr>
        <w:t>До розділу 3</w:t>
      </w:r>
      <w:r w:rsidR="005B0079" w:rsidRPr="00BA5512">
        <w:rPr>
          <w:rFonts w:ascii="Times New Roman" w:eastAsia="Times New Roman" w:hAnsi="Times New Roman" w:cs="Times New Roman"/>
          <w:sz w:val="28"/>
          <w:szCs w:val="28"/>
          <w:lang w:eastAsia="ru-RU"/>
        </w:rPr>
        <w:t xml:space="preserve"> «</w:t>
      </w:r>
      <w:r w:rsidRPr="00BA5512">
        <w:rPr>
          <w:rFonts w:ascii="Times New Roman" w:eastAsia="Times New Roman" w:hAnsi="Times New Roman" w:cs="Times New Roman"/>
          <w:sz w:val="28"/>
          <w:szCs w:val="28"/>
          <w:lang w:eastAsia="ru-RU"/>
        </w:rPr>
        <w:t>Обґрунтування шляхів і засобів розв’язання проблеми, строки виконання Програми</w:t>
      </w:r>
      <w:bookmarkEnd w:id="0"/>
      <w:r w:rsidR="00BA5512" w:rsidRPr="00BA5512">
        <w:rPr>
          <w:rFonts w:ascii="Times New Roman" w:eastAsia="Times New Roman" w:hAnsi="Times New Roman" w:cs="Times New Roman"/>
          <w:sz w:val="28"/>
          <w:szCs w:val="28"/>
          <w:lang w:eastAsia="ru-RU"/>
        </w:rPr>
        <w:t>»</w:t>
      </w:r>
    </w:p>
    <w:p w:rsidR="0080540F" w:rsidRPr="003772B2" w:rsidRDefault="0080540F" w:rsidP="00301241">
      <w:pPr>
        <w:keepLines/>
        <w:widowControl w:val="0"/>
        <w:spacing w:before="120" w:after="0" w:line="240" w:lineRule="auto"/>
        <w:ind w:right="20"/>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 xml:space="preserve">         Програма передбачає комплексне розв’язання проблем матеріально-технічного забезпечення особового складу підрозділів територіальної оборони засобами захисту та зв’язку, предметами речового майна і спорядження</w:t>
      </w:r>
      <w:r w:rsidRPr="003772B2">
        <w:rPr>
          <w:rFonts w:ascii="Times New Roman" w:eastAsia="Courier New" w:hAnsi="Times New Roman" w:cs="Times New Roman"/>
          <w:sz w:val="28"/>
          <w:szCs w:val="28"/>
          <w:lang w:eastAsia="ru-RU"/>
        </w:rPr>
        <w:t xml:space="preserve"> </w:t>
      </w:r>
      <w:r w:rsidRPr="003772B2">
        <w:rPr>
          <w:rFonts w:ascii="Times New Roman" w:eastAsia="Times New Roman" w:hAnsi="Times New Roman" w:cs="Times New Roman"/>
          <w:sz w:val="28"/>
          <w:szCs w:val="28"/>
          <w:lang w:eastAsia="ru-RU"/>
        </w:rPr>
        <w:t>згідно з потребами.</w:t>
      </w:r>
    </w:p>
    <w:p w:rsidR="0080540F" w:rsidRPr="003772B2" w:rsidRDefault="0080540F" w:rsidP="00301241">
      <w:pPr>
        <w:keepLines/>
        <w:widowControl w:val="0"/>
        <w:spacing w:before="120" w:after="0" w:line="240" w:lineRule="auto"/>
        <w:ind w:right="20"/>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 xml:space="preserve">        Виконання Програми дасть можливість виконати вимоги щодо здійснення матеріально-технічного забезпечення підрозділів територіальної оборони, які формуються  Жмеринським районним ТЦК та СП та 120 бригадою </w:t>
      </w:r>
      <w:proofErr w:type="spellStart"/>
      <w:r w:rsidRPr="003772B2">
        <w:rPr>
          <w:rFonts w:ascii="Times New Roman" w:eastAsia="Times New Roman" w:hAnsi="Times New Roman" w:cs="Times New Roman"/>
          <w:sz w:val="28"/>
          <w:szCs w:val="28"/>
          <w:lang w:eastAsia="ru-RU"/>
        </w:rPr>
        <w:t>ТрО</w:t>
      </w:r>
      <w:proofErr w:type="spellEnd"/>
      <w:r w:rsidRPr="003772B2">
        <w:rPr>
          <w:rFonts w:ascii="Times New Roman" w:eastAsia="Times New Roman" w:hAnsi="Times New Roman" w:cs="Times New Roman"/>
          <w:sz w:val="28"/>
          <w:szCs w:val="28"/>
          <w:lang w:eastAsia="ru-RU"/>
        </w:rPr>
        <w:t>.</w:t>
      </w:r>
    </w:p>
    <w:p w:rsidR="0080540F" w:rsidRPr="00F354C8" w:rsidRDefault="0080540F" w:rsidP="00301241">
      <w:pPr>
        <w:keepLines/>
        <w:widowControl w:val="0"/>
        <w:spacing w:before="120" w:after="0" w:line="240" w:lineRule="auto"/>
        <w:ind w:right="20"/>
        <w:rPr>
          <w:rFonts w:ascii="Times New Roman" w:eastAsia="Times New Roman" w:hAnsi="Times New Roman" w:cs="Times New Roman"/>
          <w:sz w:val="28"/>
          <w:szCs w:val="28"/>
          <w:lang w:eastAsia="ru-RU"/>
        </w:rPr>
        <w:sectPr w:rsidR="0080540F" w:rsidRPr="00F354C8" w:rsidSect="00301241">
          <w:footerReference w:type="default" r:id="rId8"/>
          <w:pgSz w:w="11906" w:h="16838" w:code="9"/>
          <w:pgMar w:top="851" w:right="567" w:bottom="851" w:left="1418" w:header="0" w:footer="567" w:gutter="0"/>
          <w:cols w:space="720"/>
          <w:noEndnote/>
          <w:docGrid w:linePitch="360"/>
        </w:sectPr>
      </w:pPr>
      <w:r w:rsidRPr="003772B2">
        <w:rPr>
          <w:rFonts w:ascii="Times New Roman" w:eastAsia="Times New Roman" w:hAnsi="Times New Roman" w:cs="Times New Roman"/>
          <w:sz w:val="28"/>
          <w:szCs w:val="28"/>
          <w:lang w:eastAsia="ru-RU"/>
        </w:rPr>
        <w:t xml:space="preserve">       Фінансування Програми здійснюватиметься за рахунок коштів районного та інших джерел, не заборонених законодавством</w:t>
      </w:r>
      <w:bookmarkStart w:id="1" w:name="_GoBack"/>
      <w:bookmarkEnd w:id="1"/>
      <w:r w:rsidRPr="003772B2">
        <w:rPr>
          <w:rFonts w:ascii="Times New Roman" w:eastAsia="Times New Roman" w:hAnsi="Times New Roman" w:cs="Times New Roman"/>
          <w:sz w:val="28"/>
          <w:szCs w:val="28"/>
          <w:lang w:eastAsia="ru-RU"/>
        </w:rPr>
        <w:t>.</w:t>
      </w:r>
    </w:p>
    <w:p w:rsidR="0080540F" w:rsidRPr="003772B2" w:rsidRDefault="0080540F" w:rsidP="00301241">
      <w:pPr>
        <w:keepLines/>
        <w:widowControl w:val="0"/>
        <w:spacing w:before="120" w:after="0" w:line="240" w:lineRule="auto"/>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lastRenderedPageBreak/>
        <w:t xml:space="preserve">               Реалізація Програми відбуватиметься протягом 2021-2025 років.</w:t>
      </w:r>
    </w:p>
    <w:p w:rsidR="0080540F" w:rsidRPr="00BA5512" w:rsidRDefault="00BA5512" w:rsidP="00301241">
      <w:pPr>
        <w:pStyle w:val="a5"/>
        <w:keepLines/>
        <w:widowControl w:val="0"/>
        <w:numPr>
          <w:ilvl w:val="1"/>
          <w:numId w:val="3"/>
        </w:numPr>
        <w:spacing w:before="120" w:after="0" w:line="240" w:lineRule="auto"/>
        <w:jc w:val="both"/>
        <w:rPr>
          <w:rFonts w:ascii="Times New Roman" w:eastAsia="Times New Roman" w:hAnsi="Times New Roman" w:cs="Times New Roman"/>
          <w:sz w:val="28"/>
          <w:szCs w:val="28"/>
          <w:lang w:eastAsia="ru-RU"/>
        </w:rPr>
      </w:pPr>
      <w:bookmarkStart w:id="2" w:name="bookmark1"/>
      <w:r>
        <w:rPr>
          <w:rFonts w:ascii="Times New Roman" w:eastAsia="Times New Roman" w:hAnsi="Times New Roman" w:cs="Times New Roman"/>
          <w:sz w:val="28"/>
          <w:szCs w:val="28"/>
          <w:lang w:eastAsia="ru-RU"/>
        </w:rPr>
        <w:t>До розділу 4 «</w:t>
      </w:r>
      <w:r w:rsidR="0080540F" w:rsidRPr="00BA5512">
        <w:rPr>
          <w:rFonts w:ascii="Times New Roman" w:eastAsia="Times New Roman" w:hAnsi="Times New Roman" w:cs="Times New Roman"/>
          <w:sz w:val="28"/>
          <w:szCs w:val="28"/>
          <w:lang w:eastAsia="ru-RU"/>
        </w:rPr>
        <w:t>Система управління та контролю за ходом виконання  Програми</w:t>
      </w:r>
      <w:bookmarkEnd w:id="2"/>
      <w:r>
        <w:rPr>
          <w:rFonts w:ascii="Times New Roman" w:eastAsia="Times New Roman" w:hAnsi="Times New Roman" w:cs="Times New Roman"/>
          <w:sz w:val="28"/>
          <w:szCs w:val="28"/>
          <w:lang w:eastAsia="ru-RU"/>
        </w:rPr>
        <w:t>»</w:t>
      </w:r>
    </w:p>
    <w:p w:rsidR="0080540F" w:rsidRPr="003772B2" w:rsidRDefault="0080540F" w:rsidP="00301241">
      <w:pPr>
        <w:keepLines/>
        <w:widowControl w:val="0"/>
        <w:spacing w:before="120" w:after="0" w:line="240" w:lineRule="auto"/>
        <w:ind w:right="20"/>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 xml:space="preserve">               Органом управління Програмою в районі є голова райдержадміністрації в межах повноважень, здійснює координацію і контроль за ходом виконання Програми.</w:t>
      </w:r>
    </w:p>
    <w:p w:rsidR="0080540F" w:rsidRPr="003772B2" w:rsidRDefault="0080540F" w:rsidP="00301241">
      <w:pPr>
        <w:keepLines/>
        <w:widowControl w:val="0"/>
        <w:spacing w:before="120" w:after="0" w:line="240" w:lineRule="auto"/>
        <w:ind w:right="20"/>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 xml:space="preserve">        Відповідальним за надання звітних матеріалів є Жмеринський районний ТЦК та СП та командир підрозділу району </w:t>
      </w:r>
      <w:proofErr w:type="spellStart"/>
      <w:r w:rsidRPr="003772B2">
        <w:rPr>
          <w:rFonts w:ascii="Times New Roman" w:eastAsia="Times New Roman" w:hAnsi="Times New Roman" w:cs="Times New Roman"/>
          <w:sz w:val="28"/>
          <w:szCs w:val="28"/>
          <w:lang w:eastAsia="ru-RU"/>
        </w:rPr>
        <w:t>ТрО</w:t>
      </w:r>
      <w:proofErr w:type="spellEnd"/>
      <w:r w:rsidRPr="003772B2">
        <w:rPr>
          <w:rFonts w:ascii="Times New Roman" w:eastAsia="Times New Roman" w:hAnsi="Times New Roman" w:cs="Times New Roman"/>
          <w:sz w:val="28"/>
          <w:szCs w:val="28"/>
          <w:lang w:eastAsia="ru-RU"/>
        </w:rPr>
        <w:t>.</w:t>
      </w:r>
    </w:p>
    <w:p w:rsidR="0080540F" w:rsidRPr="003772B2" w:rsidRDefault="0080540F" w:rsidP="00301241">
      <w:pPr>
        <w:keepLines/>
        <w:widowControl w:val="0"/>
        <w:spacing w:before="120" w:after="0" w:line="240" w:lineRule="auto"/>
        <w:ind w:right="20"/>
        <w:jc w:val="both"/>
        <w:rPr>
          <w:rFonts w:ascii="Times New Roman" w:eastAsia="Times New Roman" w:hAnsi="Times New Roman" w:cs="Times New Roman"/>
          <w:sz w:val="28"/>
          <w:szCs w:val="28"/>
          <w:lang w:eastAsia="ru-RU"/>
        </w:rPr>
      </w:pPr>
      <w:r w:rsidRPr="003772B2">
        <w:rPr>
          <w:rFonts w:ascii="Times New Roman" w:eastAsia="Times New Roman" w:hAnsi="Times New Roman" w:cs="Times New Roman"/>
          <w:sz w:val="28"/>
          <w:szCs w:val="28"/>
          <w:lang w:eastAsia="ru-RU"/>
        </w:rPr>
        <w:tab/>
        <w:t xml:space="preserve"> Контроль за використанням бюджетних коштів, спрямованих на забезпечення виконання Програми, здійснюється відділом фінансового забезпечення  райдержадміністрації</w:t>
      </w:r>
    </w:p>
    <w:p w:rsidR="0080540F" w:rsidRPr="00BA5512" w:rsidRDefault="0080540F" w:rsidP="00301241">
      <w:pPr>
        <w:pStyle w:val="a5"/>
        <w:keepLines/>
        <w:widowControl w:val="0"/>
        <w:numPr>
          <w:ilvl w:val="1"/>
          <w:numId w:val="3"/>
        </w:numPr>
        <w:spacing w:before="120" w:after="0" w:line="240" w:lineRule="auto"/>
        <w:jc w:val="both"/>
        <w:rPr>
          <w:rFonts w:ascii="Times New Roman" w:eastAsia="Times New Roman" w:hAnsi="Times New Roman" w:cs="Times New Roman"/>
          <w:sz w:val="28"/>
          <w:szCs w:val="28"/>
          <w:lang w:eastAsia="ru-RU"/>
        </w:rPr>
      </w:pPr>
      <w:r w:rsidRPr="00BA5512">
        <w:rPr>
          <w:rFonts w:ascii="Times New Roman" w:eastAsia="Times New Roman" w:hAnsi="Times New Roman" w:cs="Times New Roman"/>
          <w:sz w:val="28"/>
          <w:szCs w:val="28"/>
          <w:lang w:eastAsia="ru-RU"/>
        </w:rPr>
        <w:t xml:space="preserve">До розділу 7 </w:t>
      </w:r>
      <w:r w:rsidR="00BA5512">
        <w:rPr>
          <w:rFonts w:ascii="Times New Roman" w:eastAsia="Times New Roman" w:hAnsi="Times New Roman" w:cs="Times New Roman"/>
          <w:sz w:val="28"/>
          <w:szCs w:val="28"/>
          <w:lang w:eastAsia="ru-RU"/>
        </w:rPr>
        <w:t>«</w:t>
      </w:r>
      <w:r w:rsidRPr="00BA5512">
        <w:rPr>
          <w:rFonts w:ascii="Times New Roman" w:eastAsia="Times New Roman" w:hAnsi="Times New Roman" w:cs="Times New Roman"/>
          <w:sz w:val="28"/>
          <w:szCs w:val="28"/>
          <w:lang w:eastAsia="ru-RU"/>
        </w:rPr>
        <w:t>Ресурсне забезпечення комплексної оборонно-правоохоронної Програми на 2021-2025 роки</w:t>
      </w:r>
      <w:r w:rsidRPr="00BA5512">
        <w:rPr>
          <w:rFonts w:ascii="Times New Roman" w:eastAsia="Times New Roman" w:hAnsi="Times New Roman" w:cs="Times New Roman"/>
          <w:bCs/>
          <w:sz w:val="28"/>
          <w:szCs w:val="28"/>
          <w:lang w:eastAsia="ru-RU"/>
        </w:rPr>
        <w:t>, затвердженої  рішенням 5 сесії районної ради 8 скликання від 04.03.2021 року</w:t>
      </w:r>
      <w:r w:rsidR="00BA5512">
        <w:rPr>
          <w:rFonts w:ascii="Times New Roman" w:eastAsia="Times New Roman" w:hAnsi="Times New Roman" w:cs="Times New Roman"/>
          <w:bCs/>
          <w:sz w:val="28"/>
          <w:szCs w:val="28"/>
          <w:lang w:eastAsia="ru-RU"/>
        </w:rPr>
        <w:t>»</w:t>
      </w:r>
      <w:r w:rsidRPr="00BA5512">
        <w:rPr>
          <w:rFonts w:ascii="Times New Roman" w:eastAsia="Times New Roman" w:hAnsi="Times New Roman" w:cs="Times New Roman"/>
          <w:sz w:val="28"/>
          <w:szCs w:val="28"/>
          <w:lang w:eastAsia="ru-RU"/>
        </w:rPr>
        <w:t xml:space="preserve"> </w:t>
      </w:r>
    </w:p>
    <w:p w:rsidR="0080540F" w:rsidRPr="00BA5512" w:rsidRDefault="0080540F" w:rsidP="00301241">
      <w:pPr>
        <w:keepLines/>
        <w:widowControl w:val="0"/>
        <w:spacing w:after="0" w:line="240" w:lineRule="auto"/>
        <w:ind w:left="720" w:firstLine="708"/>
        <w:contextualSpacing/>
        <w:rPr>
          <w:rFonts w:ascii="Times New Roman" w:eastAsia="Times New Roman" w:hAnsi="Times New Roman" w:cs="Times New Roman"/>
          <w:sz w:val="28"/>
          <w:szCs w:val="28"/>
          <w:lang w:eastAsia="ru-RU"/>
        </w:rPr>
      </w:pPr>
    </w:p>
    <w:tbl>
      <w:tblPr>
        <w:tblW w:w="96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5"/>
        <w:gridCol w:w="993"/>
        <w:gridCol w:w="1058"/>
        <w:gridCol w:w="1112"/>
        <w:gridCol w:w="816"/>
        <w:gridCol w:w="16"/>
        <w:gridCol w:w="869"/>
        <w:gridCol w:w="1731"/>
      </w:tblGrid>
      <w:tr w:rsidR="0080540F" w:rsidRPr="003772B2" w:rsidTr="0024588D">
        <w:trPr>
          <w:trHeight w:val="328"/>
        </w:trPr>
        <w:tc>
          <w:tcPr>
            <w:tcW w:w="9610" w:type="dxa"/>
            <w:gridSpan w:val="8"/>
          </w:tcPr>
          <w:p w:rsidR="0080540F" w:rsidRPr="00BA5512" w:rsidRDefault="0080540F" w:rsidP="00301241">
            <w:pPr>
              <w:keepLines/>
              <w:widowControl w:val="0"/>
              <w:spacing w:after="0" w:line="240" w:lineRule="auto"/>
              <w:ind w:right="62" w:firstLine="567"/>
              <w:contextualSpacing/>
              <w:jc w:val="center"/>
              <w:rPr>
                <w:rFonts w:ascii="Times New Roman" w:eastAsia="Times New Roman" w:hAnsi="Times New Roman" w:cs="Times New Roman"/>
                <w:b/>
                <w:szCs w:val="28"/>
                <w:lang w:eastAsia="ru-RU"/>
              </w:rPr>
            </w:pPr>
            <w:r w:rsidRPr="00BA5512">
              <w:rPr>
                <w:rFonts w:ascii="Times New Roman" w:eastAsia="Times New Roman" w:hAnsi="Times New Roman" w:cs="Times New Roman"/>
                <w:b/>
                <w:szCs w:val="28"/>
                <w:lang w:eastAsia="ru-RU"/>
              </w:rPr>
              <w:t>Матеріально-технічного забезпечення підрозділу територіальної оборони  Жмеринського району, сприяння проведення навчань та підтримки військових формувань у 2021-2025 роках</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p>
        </w:tc>
      </w:tr>
      <w:tr w:rsidR="0080540F" w:rsidRPr="003772B2" w:rsidTr="0024588D">
        <w:trPr>
          <w:trHeight w:val="328"/>
        </w:trPr>
        <w:tc>
          <w:tcPr>
            <w:tcW w:w="3015" w:type="dxa"/>
            <w:vMerge w:val="restart"/>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BA5512">
              <w:rPr>
                <w:rFonts w:ascii="Times New Roman" w:eastAsia="Times New Roman" w:hAnsi="Times New Roman" w:cs="Times New Roman"/>
                <w:b/>
                <w:szCs w:val="28"/>
                <w:lang w:eastAsia="uk-UA"/>
              </w:rPr>
              <w:t>Обсяг коштів, які пропонується залучити на виконання програми</w:t>
            </w:r>
          </w:p>
        </w:tc>
        <w:tc>
          <w:tcPr>
            <w:tcW w:w="4864" w:type="dxa"/>
            <w:gridSpan w:val="6"/>
          </w:tcPr>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 xml:space="preserve">І етап виконання програми, </w:t>
            </w:r>
            <w:proofErr w:type="spellStart"/>
            <w:r w:rsidRPr="00BA5512">
              <w:rPr>
                <w:rFonts w:ascii="Times New Roman" w:eastAsia="Times New Roman" w:hAnsi="Times New Roman" w:cs="Times New Roman"/>
                <w:b/>
                <w:szCs w:val="28"/>
                <w:lang w:eastAsia="uk-UA"/>
              </w:rPr>
              <w:t>тис.грн</w:t>
            </w:r>
            <w:proofErr w:type="spellEnd"/>
          </w:p>
        </w:tc>
        <w:tc>
          <w:tcPr>
            <w:tcW w:w="1731" w:type="dxa"/>
            <w:vMerge w:val="restart"/>
          </w:tcPr>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Всього витрат на виконання програми</w:t>
            </w:r>
          </w:p>
        </w:tc>
      </w:tr>
      <w:tr w:rsidR="0080540F" w:rsidRPr="003772B2" w:rsidTr="0024588D">
        <w:trPr>
          <w:trHeight w:val="745"/>
        </w:trPr>
        <w:tc>
          <w:tcPr>
            <w:tcW w:w="3015" w:type="dxa"/>
            <w:vMerge/>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993" w:type="dxa"/>
          </w:tcPr>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2021</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рік</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p>
        </w:tc>
        <w:tc>
          <w:tcPr>
            <w:tcW w:w="1058" w:type="dxa"/>
          </w:tcPr>
          <w:p w:rsidR="0080540F" w:rsidRPr="00BA5512" w:rsidRDefault="0080540F" w:rsidP="00301241">
            <w:pPr>
              <w:keepLines/>
              <w:widowControl w:val="0"/>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2022</w:t>
            </w:r>
          </w:p>
          <w:p w:rsidR="0080540F" w:rsidRPr="00BA5512" w:rsidRDefault="0080540F" w:rsidP="00301241">
            <w:pPr>
              <w:keepLines/>
              <w:widowControl w:val="0"/>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рік</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p>
        </w:tc>
        <w:tc>
          <w:tcPr>
            <w:tcW w:w="1112" w:type="dxa"/>
          </w:tcPr>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2023</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рік</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p>
        </w:tc>
        <w:tc>
          <w:tcPr>
            <w:tcW w:w="816" w:type="dxa"/>
          </w:tcPr>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2024</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рік</w:t>
            </w:r>
          </w:p>
        </w:tc>
        <w:tc>
          <w:tcPr>
            <w:tcW w:w="885" w:type="dxa"/>
            <w:gridSpan w:val="2"/>
          </w:tcPr>
          <w:p w:rsidR="0080540F" w:rsidRPr="00BA5512" w:rsidRDefault="0080540F" w:rsidP="00301241">
            <w:pPr>
              <w:keepLines/>
              <w:widowControl w:val="0"/>
              <w:spacing w:after="0" w:line="240" w:lineRule="auto"/>
              <w:jc w:val="center"/>
              <w:rPr>
                <w:rFonts w:ascii="Times New Roman" w:eastAsia="Times New Roman" w:hAnsi="Times New Roman" w:cs="Times New Roman"/>
                <w:b/>
                <w:szCs w:val="28"/>
                <w:lang w:eastAsia="uk-UA"/>
              </w:rPr>
            </w:pPr>
            <w:r w:rsidRPr="00BA5512">
              <w:rPr>
                <w:rFonts w:ascii="Times New Roman" w:eastAsia="Times New Roman" w:hAnsi="Times New Roman" w:cs="Times New Roman"/>
                <w:b/>
                <w:szCs w:val="28"/>
                <w:lang w:eastAsia="uk-UA"/>
              </w:rPr>
              <w:t>2025 рік</w:t>
            </w:r>
          </w:p>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p>
        </w:tc>
        <w:tc>
          <w:tcPr>
            <w:tcW w:w="1731" w:type="dxa"/>
            <w:vMerge/>
          </w:tcPr>
          <w:p w:rsidR="0080540F" w:rsidRPr="00BA551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Cs w:val="28"/>
                <w:lang w:eastAsia="uk-UA"/>
              </w:rPr>
            </w:pPr>
          </w:p>
        </w:tc>
      </w:tr>
      <w:tr w:rsidR="0080540F" w:rsidRPr="003772B2" w:rsidTr="0024588D">
        <w:trPr>
          <w:trHeight w:val="492"/>
        </w:trPr>
        <w:tc>
          <w:tcPr>
            <w:tcW w:w="3015"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Обсяг ресурсів всього, в тому числі:</w:t>
            </w:r>
          </w:p>
        </w:tc>
        <w:tc>
          <w:tcPr>
            <w:tcW w:w="993"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058"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112"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816"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885" w:type="dxa"/>
            <w:gridSpan w:val="2"/>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731"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uk-UA"/>
              </w:rPr>
            </w:pPr>
          </w:p>
        </w:tc>
      </w:tr>
      <w:tr w:rsidR="0080540F" w:rsidRPr="003772B2" w:rsidTr="0024588D">
        <w:trPr>
          <w:trHeight w:val="328"/>
        </w:trPr>
        <w:tc>
          <w:tcPr>
            <w:tcW w:w="3015"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державний бюджет</w:t>
            </w:r>
          </w:p>
        </w:tc>
        <w:tc>
          <w:tcPr>
            <w:tcW w:w="993"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w:t>
            </w:r>
          </w:p>
        </w:tc>
        <w:tc>
          <w:tcPr>
            <w:tcW w:w="1058"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112"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w:t>
            </w:r>
          </w:p>
        </w:tc>
        <w:tc>
          <w:tcPr>
            <w:tcW w:w="816"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w:t>
            </w:r>
          </w:p>
        </w:tc>
        <w:tc>
          <w:tcPr>
            <w:tcW w:w="885" w:type="dxa"/>
            <w:gridSpan w:val="2"/>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731"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w:t>
            </w:r>
          </w:p>
        </w:tc>
      </w:tr>
      <w:tr w:rsidR="0080540F" w:rsidRPr="003772B2" w:rsidTr="0024588D">
        <w:trPr>
          <w:trHeight w:val="522"/>
        </w:trPr>
        <w:tc>
          <w:tcPr>
            <w:tcW w:w="3015"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обласний бюджет</w:t>
            </w:r>
          </w:p>
        </w:tc>
        <w:tc>
          <w:tcPr>
            <w:tcW w:w="993"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058"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112"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832" w:type="dxa"/>
            <w:gridSpan w:val="2"/>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869"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731"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r>
      <w:tr w:rsidR="0080540F" w:rsidRPr="003772B2" w:rsidTr="0024588D">
        <w:trPr>
          <w:trHeight w:val="343"/>
        </w:trPr>
        <w:tc>
          <w:tcPr>
            <w:tcW w:w="3015"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Районний</w:t>
            </w:r>
          </w:p>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бюджет</w:t>
            </w:r>
          </w:p>
        </w:tc>
        <w:tc>
          <w:tcPr>
            <w:tcW w:w="993"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339</w:t>
            </w:r>
          </w:p>
        </w:tc>
        <w:tc>
          <w:tcPr>
            <w:tcW w:w="1058"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260</w:t>
            </w:r>
          </w:p>
        </w:tc>
        <w:tc>
          <w:tcPr>
            <w:tcW w:w="1112"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260</w:t>
            </w:r>
          </w:p>
        </w:tc>
        <w:tc>
          <w:tcPr>
            <w:tcW w:w="832" w:type="dxa"/>
            <w:gridSpan w:val="2"/>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260</w:t>
            </w:r>
          </w:p>
        </w:tc>
        <w:tc>
          <w:tcPr>
            <w:tcW w:w="869"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260</w:t>
            </w:r>
          </w:p>
        </w:tc>
        <w:tc>
          <w:tcPr>
            <w:tcW w:w="1731"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uk-UA"/>
              </w:rPr>
            </w:pPr>
            <w:r w:rsidRPr="003772B2">
              <w:rPr>
                <w:rFonts w:ascii="Times New Roman" w:eastAsia="Times New Roman" w:hAnsi="Times New Roman" w:cs="Times New Roman"/>
                <w:sz w:val="28"/>
                <w:szCs w:val="28"/>
                <w:lang w:eastAsia="uk-UA"/>
              </w:rPr>
              <w:t>1379</w:t>
            </w:r>
          </w:p>
        </w:tc>
      </w:tr>
      <w:tr w:rsidR="0080540F" w:rsidRPr="003772B2" w:rsidTr="0024588D">
        <w:trPr>
          <w:trHeight w:val="164"/>
        </w:trPr>
        <w:tc>
          <w:tcPr>
            <w:tcW w:w="3015" w:type="dxa"/>
            <w:vAlign w:val="bottom"/>
          </w:tcPr>
          <w:p w:rsidR="0080540F" w:rsidRPr="003772B2" w:rsidRDefault="0080540F" w:rsidP="00301241">
            <w:pPr>
              <w:keepLines/>
              <w:widowControl w:val="0"/>
              <w:spacing w:after="0" w:line="240" w:lineRule="auto"/>
              <w:rPr>
                <w:rFonts w:ascii="Times New Roman" w:eastAsia="Times New Roman" w:hAnsi="Times New Roman" w:cs="Times New Roman"/>
                <w:sz w:val="28"/>
                <w:szCs w:val="28"/>
                <w:lang w:eastAsia="ru-RU"/>
              </w:rPr>
            </w:pPr>
            <w:r w:rsidRPr="003772B2">
              <w:rPr>
                <w:rFonts w:ascii="Times New Roman" w:eastAsia="Times New Roman" w:hAnsi="Times New Roman" w:cs="Times New Roman"/>
                <w:color w:val="000000"/>
                <w:sz w:val="28"/>
                <w:szCs w:val="28"/>
                <w:lang w:eastAsia="ru-RU" w:bidi="ru-RU"/>
              </w:rPr>
              <w:t>Кошти з інших джерел не заборонених законом</w:t>
            </w:r>
          </w:p>
        </w:tc>
        <w:tc>
          <w:tcPr>
            <w:tcW w:w="993"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058"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112"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832" w:type="dxa"/>
            <w:gridSpan w:val="2"/>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869"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c>
          <w:tcPr>
            <w:tcW w:w="1731" w:type="dxa"/>
          </w:tcPr>
          <w:p w:rsidR="0080540F" w:rsidRPr="003772B2" w:rsidRDefault="0080540F" w:rsidP="0030124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uk-UA"/>
              </w:rPr>
            </w:pPr>
          </w:p>
        </w:tc>
      </w:tr>
    </w:tbl>
    <w:p w:rsidR="0080540F" w:rsidRPr="003772B2" w:rsidRDefault="0080540F" w:rsidP="00301241">
      <w:pPr>
        <w:keepLines/>
        <w:widowControl w:val="0"/>
        <w:spacing w:after="0" w:line="240" w:lineRule="auto"/>
        <w:ind w:right="20"/>
        <w:jc w:val="both"/>
        <w:rPr>
          <w:rFonts w:ascii="Times New Roman" w:eastAsia="Times New Roman" w:hAnsi="Times New Roman" w:cs="Times New Roman"/>
          <w:sz w:val="28"/>
          <w:szCs w:val="28"/>
          <w:lang w:eastAsia="ru-RU"/>
        </w:rPr>
      </w:pPr>
    </w:p>
    <w:p w:rsidR="00BA5512" w:rsidRPr="00BA5512" w:rsidRDefault="00BA5512" w:rsidP="00301241">
      <w:pPr>
        <w:pStyle w:val="a5"/>
        <w:keepLines/>
        <w:widowControl w:val="0"/>
        <w:numPr>
          <w:ilvl w:val="0"/>
          <w:numId w:val="3"/>
        </w:numPr>
        <w:spacing w:after="200" w:line="240" w:lineRule="auto"/>
        <w:jc w:val="both"/>
        <w:rPr>
          <w:rFonts w:ascii="Times New Roman" w:eastAsia="Times New Roman" w:hAnsi="Times New Roman" w:cs="Times New Roman"/>
          <w:color w:val="000000"/>
          <w:sz w:val="28"/>
          <w:szCs w:val="28"/>
          <w:lang w:eastAsia="ru-RU"/>
        </w:rPr>
      </w:pPr>
      <w:r w:rsidRPr="00BA5512">
        <w:rPr>
          <w:rFonts w:ascii="Times New Roman" w:eastAsia="Times New Roman" w:hAnsi="Times New Roman" w:cs="Times New Roman"/>
          <w:sz w:val="28"/>
          <w:szCs w:val="28"/>
          <w:lang w:eastAsia="ru-RU"/>
        </w:rPr>
        <w:t>Контроль</w:t>
      </w:r>
      <w:r w:rsidRPr="00BA5512">
        <w:rPr>
          <w:rFonts w:ascii="Times New Roman" w:eastAsia="Times New Roman" w:hAnsi="Times New Roman" w:cs="Times New Roman"/>
          <w:color w:val="000000"/>
          <w:sz w:val="28"/>
          <w:szCs w:val="28"/>
          <w:lang w:eastAsia="ru-RU"/>
        </w:rPr>
        <w:t xml:space="preserve"> за виконанням рішення покласти на постійну комісію районної ради з питань 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 (Лотоцький Р.О.).</w:t>
      </w:r>
    </w:p>
    <w:p w:rsidR="00BA5512" w:rsidRPr="00BA5512" w:rsidRDefault="00BA5512" w:rsidP="00301241">
      <w:pPr>
        <w:keepLines/>
        <w:widowControl w:val="0"/>
        <w:overflowPunct w:val="0"/>
        <w:autoSpaceDE w:val="0"/>
        <w:autoSpaceDN w:val="0"/>
        <w:adjustRightInd w:val="0"/>
        <w:spacing w:after="0" w:line="240" w:lineRule="auto"/>
        <w:rPr>
          <w:rFonts w:ascii="Times New Roman" w:eastAsia="Times New Roman" w:hAnsi="Times New Roman" w:cs="Times New Roman"/>
          <w:b/>
          <w:sz w:val="28"/>
          <w:szCs w:val="20"/>
          <w:lang w:eastAsia="ru-RU"/>
        </w:rPr>
      </w:pPr>
    </w:p>
    <w:p w:rsidR="00BA5512" w:rsidRPr="00BA5512" w:rsidRDefault="00BA5512" w:rsidP="00301241">
      <w:pPr>
        <w:keepLines/>
        <w:widowControl w:val="0"/>
        <w:overflowPunct w:val="0"/>
        <w:autoSpaceDE w:val="0"/>
        <w:autoSpaceDN w:val="0"/>
        <w:adjustRightInd w:val="0"/>
        <w:spacing w:after="0" w:line="240" w:lineRule="auto"/>
        <w:rPr>
          <w:rFonts w:ascii="Times New Roman" w:eastAsia="Times New Roman" w:hAnsi="Times New Roman" w:cs="Times New Roman"/>
          <w:b/>
          <w:sz w:val="28"/>
          <w:szCs w:val="20"/>
          <w:lang w:eastAsia="ru-RU"/>
        </w:rPr>
      </w:pPr>
      <w:r w:rsidRPr="00BA5512">
        <w:rPr>
          <w:rFonts w:ascii="Times New Roman" w:eastAsia="Calibri" w:hAnsi="Times New Roman" w:cs="Times New Roman"/>
          <w:b/>
          <w:sz w:val="28"/>
          <w:szCs w:val="28"/>
        </w:rPr>
        <w:t>Голова районної ради</w:t>
      </w:r>
      <w:r w:rsidRPr="00BA5512">
        <w:rPr>
          <w:rFonts w:ascii="Times New Roman" w:eastAsia="Calibri" w:hAnsi="Times New Roman" w:cs="Times New Roman"/>
          <w:b/>
          <w:sz w:val="28"/>
          <w:szCs w:val="28"/>
        </w:rPr>
        <w:tab/>
      </w:r>
      <w:r w:rsidRPr="00BA5512">
        <w:rPr>
          <w:rFonts w:ascii="Times New Roman" w:eastAsia="Calibri" w:hAnsi="Times New Roman" w:cs="Times New Roman"/>
          <w:b/>
          <w:sz w:val="28"/>
          <w:szCs w:val="28"/>
        </w:rPr>
        <w:tab/>
      </w:r>
      <w:r w:rsidRPr="00BA5512">
        <w:rPr>
          <w:rFonts w:ascii="Times New Roman" w:eastAsia="Calibri" w:hAnsi="Times New Roman" w:cs="Times New Roman"/>
          <w:b/>
          <w:sz w:val="28"/>
          <w:szCs w:val="28"/>
        </w:rPr>
        <w:tab/>
      </w:r>
      <w:r w:rsidRPr="00BA5512">
        <w:rPr>
          <w:rFonts w:ascii="Times New Roman" w:eastAsia="Calibri" w:hAnsi="Times New Roman" w:cs="Times New Roman"/>
          <w:b/>
          <w:sz w:val="28"/>
          <w:szCs w:val="28"/>
        </w:rPr>
        <w:tab/>
      </w:r>
      <w:r w:rsidRPr="00BA5512">
        <w:rPr>
          <w:rFonts w:ascii="Times New Roman" w:eastAsia="Calibri" w:hAnsi="Times New Roman" w:cs="Times New Roman"/>
          <w:b/>
          <w:sz w:val="28"/>
          <w:szCs w:val="28"/>
        </w:rPr>
        <w:tab/>
      </w:r>
      <w:r w:rsidRPr="00BA5512">
        <w:rPr>
          <w:rFonts w:ascii="Times New Roman" w:eastAsia="Calibri" w:hAnsi="Times New Roman" w:cs="Times New Roman"/>
          <w:b/>
          <w:sz w:val="28"/>
          <w:szCs w:val="28"/>
        </w:rPr>
        <w:tab/>
        <w:t>Анатолій БЕШЛЕЙ</w:t>
      </w:r>
    </w:p>
    <w:p w:rsidR="00B92C80" w:rsidRPr="003772B2" w:rsidRDefault="00B92C80" w:rsidP="00301241">
      <w:pPr>
        <w:keepLines/>
        <w:widowControl w:val="0"/>
      </w:pPr>
    </w:p>
    <w:sectPr w:rsidR="00B92C80" w:rsidRPr="003772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09E" w:rsidRDefault="0097509E">
      <w:pPr>
        <w:spacing w:after="0" w:line="240" w:lineRule="auto"/>
      </w:pPr>
      <w:r>
        <w:separator/>
      </w:r>
    </w:p>
  </w:endnote>
  <w:endnote w:type="continuationSeparator" w:id="0">
    <w:p w:rsidR="0097509E" w:rsidRDefault="00975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4DB" w:rsidRDefault="00662EA9">
    <w:pPr>
      <w:pStyle w:val="a3"/>
      <w:jc w:val="right"/>
    </w:pPr>
    <w:r>
      <w:fldChar w:fldCharType="begin"/>
    </w:r>
    <w:r>
      <w:instrText>PAGE   \* MERGEFORMAT</w:instrText>
    </w:r>
    <w:r>
      <w:fldChar w:fldCharType="separate"/>
    </w:r>
    <w:r w:rsidR="00301241">
      <w:rPr>
        <w:noProof/>
      </w:rPr>
      <w:t>3</w:t>
    </w:r>
    <w:r>
      <w:fldChar w:fldCharType="end"/>
    </w:r>
  </w:p>
  <w:p w:rsidR="00CF54DB" w:rsidRDefault="0097509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09E" w:rsidRDefault="0097509E">
      <w:pPr>
        <w:spacing w:after="0" w:line="240" w:lineRule="auto"/>
      </w:pPr>
      <w:r>
        <w:separator/>
      </w:r>
    </w:p>
  </w:footnote>
  <w:footnote w:type="continuationSeparator" w:id="0">
    <w:p w:rsidR="0097509E" w:rsidRDefault="009750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2"/>
      <w:lvlJc w:val="left"/>
      <w:rPr>
        <w:b w:val="0"/>
        <w:bCs w:val="0"/>
        <w:i w:val="0"/>
        <w:iCs w:val="0"/>
        <w:smallCaps w:val="0"/>
        <w:strike w:val="0"/>
        <w:color w:val="000000"/>
        <w:spacing w:val="0"/>
        <w:w w:val="100"/>
        <w:position w:val="0"/>
        <w:sz w:val="27"/>
        <w:szCs w:val="27"/>
        <w:u w:val="none"/>
      </w:rPr>
    </w:lvl>
    <w:lvl w:ilvl="2">
      <w:start w:val="1"/>
      <w:numFmt w:val="decimal"/>
      <w:lvlText w:val="%1.%2"/>
      <w:lvlJc w:val="left"/>
      <w:rPr>
        <w:b w:val="0"/>
        <w:bCs w:val="0"/>
        <w:i w:val="0"/>
        <w:iCs w:val="0"/>
        <w:smallCaps w:val="0"/>
        <w:strike w:val="0"/>
        <w:color w:val="000000"/>
        <w:spacing w:val="0"/>
        <w:w w:val="100"/>
        <w:position w:val="0"/>
        <w:sz w:val="27"/>
        <w:szCs w:val="27"/>
        <w:u w:val="none"/>
      </w:rPr>
    </w:lvl>
    <w:lvl w:ilvl="3">
      <w:start w:val="1"/>
      <w:numFmt w:val="decimal"/>
      <w:lvlText w:val="%1.%2"/>
      <w:lvlJc w:val="left"/>
      <w:rPr>
        <w:b w:val="0"/>
        <w:bCs w:val="0"/>
        <w:i w:val="0"/>
        <w:iCs w:val="0"/>
        <w:smallCaps w:val="0"/>
        <w:strike w:val="0"/>
        <w:color w:val="000000"/>
        <w:spacing w:val="0"/>
        <w:w w:val="100"/>
        <w:position w:val="0"/>
        <w:sz w:val="27"/>
        <w:szCs w:val="27"/>
        <w:u w:val="none"/>
      </w:rPr>
    </w:lvl>
    <w:lvl w:ilvl="4">
      <w:start w:val="1"/>
      <w:numFmt w:val="decimal"/>
      <w:lvlText w:val="%1.%2"/>
      <w:lvlJc w:val="left"/>
      <w:rPr>
        <w:b w:val="0"/>
        <w:bCs w:val="0"/>
        <w:i w:val="0"/>
        <w:iCs w:val="0"/>
        <w:smallCaps w:val="0"/>
        <w:strike w:val="0"/>
        <w:color w:val="000000"/>
        <w:spacing w:val="0"/>
        <w:w w:val="100"/>
        <w:position w:val="0"/>
        <w:sz w:val="27"/>
        <w:szCs w:val="27"/>
        <w:u w:val="none"/>
      </w:rPr>
    </w:lvl>
    <w:lvl w:ilvl="5">
      <w:start w:val="1"/>
      <w:numFmt w:val="decimal"/>
      <w:lvlText w:val="%1.%2"/>
      <w:lvlJc w:val="left"/>
      <w:rPr>
        <w:b w:val="0"/>
        <w:bCs w:val="0"/>
        <w:i w:val="0"/>
        <w:iCs w:val="0"/>
        <w:smallCaps w:val="0"/>
        <w:strike w:val="0"/>
        <w:color w:val="000000"/>
        <w:spacing w:val="0"/>
        <w:w w:val="100"/>
        <w:position w:val="0"/>
        <w:sz w:val="27"/>
        <w:szCs w:val="27"/>
        <w:u w:val="none"/>
      </w:rPr>
    </w:lvl>
    <w:lvl w:ilvl="6">
      <w:start w:val="1"/>
      <w:numFmt w:val="decimal"/>
      <w:lvlText w:val="%1.%2"/>
      <w:lvlJc w:val="left"/>
      <w:rPr>
        <w:b w:val="0"/>
        <w:bCs w:val="0"/>
        <w:i w:val="0"/>
        <w:iCs w:val="0"/>
        <w:smallCaps w:val="0"/>
        <w:strike w:val="0"/>
        <w:color w:val="000000"/>
        <w:spacing w:val="0"/>
        <w:w w:val="100"/>
        <w:position w:val="0"/>
        <w:sz w:val="27"/>
        <w:szCs w:val="27"/>
        <w:u w:val="none"/>
      </w:rPr>
    </w:lvl>
    <w:lvl w:ilvl="7">
      <w:start w:val="1"/>
      <w:numFmt w:val="decimal"/>
      <w:lvlText w:val="%1.%2"/>
      <w:lvlJc w:val="left"/>
      <w:rPr>
        <w:b w:val="0"/>
        <w:bCs w:val="0"/>
        <w:i w:val="0"/>
        <w:iCs w:val="0"/>
        <w:smallCaps w:val="0"/>
        <w:strike w:val="0"/>
        <w:color w:val="000000"/>
        <w:spacing w:val="0"/>
        <w:w w:val="100"/>
        <w:position w:val="0"/>
        <w:sz w:val="27"/>
        <w:szCs w:val="27"/>
        <w:u w:val="none"/>
      </w:rPr>
    </w:lvl>
    <w:lvl w:ilvl="8">
      <w:start w:val="1"/>
      <w:numFmt w:val="decimal"/>
      <w:lvlText w:val="%1.%2"/>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E6A198B"/>
    <w:multiLevelType w:val="hybridMultilevel"/>
    <w:tmpl w:val="FB9668E2"/>
    <w:lvl w:ilvl="0" w:tplc="5E96F53E">
      <w:start w:val="1"/>
      <w:numFmt w:val="decimal"/>
      <w:lvlText w:val="%1."/>
      <w:lvlJc w:val="left"/>
      <w:pPr>
        <w:ind w:left="792" w:hanging="360"/>
      </w:pPr>
      <w:rPr>
        <w:rFonts w:ascii="Times New Roman" w:hAnsi="Times New Roman"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 w15:restartNumberingAfterBreak="0">
    <w:nsid w:val="372258C4"/>
    <w:multiLevelType w:val="multilevel"/>
    <w:tmpl w:val="20C0E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972252"/>
    <w:multiLevelType w:val="multilevel"/>
    <w:tmpl w:val="F45068F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ascii="Times New Roman" w:hAnsi="Times New Roman" w:hint="default"/>
      </w:rPr>
    </w:lvl>
    <w:lvl w:ilvl="2">
      <w:start w:val="1"/>
      <w:numFmt w:val="decimal"/>
      <w:isLgl/>
      <w:lvlText w:val="%1.%2.%3."/>
      <w:lvlJc w:val="left"/>
      <w:pPr>
        <w:ind w:left="1428" w:hanging="720"/>
      </w:pPr>
      <w:rPr>
        <w:rFonts w:ascii="Times New Roman" w:hAnsi="Times New Roman" w:hint="default"/>
      </w:rPr>
    </w:lvl>
    <w:lvl w:ilvl="3">
      <w:start w:val="1"/>
      <w:numFmt w:val="decimal"/>
      <w:isLgl/>
      <w:lvlText w:val="%1.%2.%3.%4."/>
      <w:lvlJc w:val="left"/>
      <w:pPr>
        <w:ind w:left="1788" w:hanging="1080"/>
      </w:pPr>
      <w:rPr>
        <w:rFonts w:ascii="Times New Roman" w:hAnsi="Times New Roman" w:hint="default"/>
      </w:rPr>
    </w:lvl>
    <w:lvl w:ilvl="4">
      <w:start w:val="1"/>
      <w:numFmt w:val="decimal"/>
      <w:isLgl/>
      <w:lvlText w:val="%1.%2.%3.%4.%5."/>
      <w:lvlJc w:val="left"/>
      <w:pPr>
        <w:ind w:left="1788" w:hanging="1080"/>
      </w:pPr>
      <w:rPr>
        <w:rFonts w:ascii="Times New Roman" w:hAnsi="Times New Roman" w:hint="default"/>
      </w:rPr>
    </w:lvl>
    <w:lvl w:ilvl="5">
      <w:start w:val="1"/>
      <w:numFmt w:val="decimal"/>
      <w:isLgl/>
      <w:lvlText w:val="%1.%2.%3.%4.%5.%6."/>
      <w:lvlJc w:val="left"/>
      <w:pPr>
        <w:ind w:left="2148" w:hanging="1440"/>
      </w:pPr>
      <w:rPr>
        <w:rFonts w:ascii="Times New Roman" w:hAnsi="Times New Roman" w:hint="default"/>
      </w:rPr>
    </w:lvl>
    <w:lvl w:ilvl="6">
      <w:start w:val="1"/>
      <w:numFmt w:val="decimal"/>
      <w:isLgl/>
      <w:lvlText w:val="%1.%2.%3.%4.%5.%6.%7."/>
      <w:lvlJc w:val="left"/>
      <w:pPr>
        <w:ind w:left="2508" w:hanging="1800"/>
      </w:pPr>
      <w:rPr>
        <w:rFonts w:ascii="Times New Roman" w:hAnsi="Times New Roman" w:hint="default"/>
      </w:rPr>
    </w:lvl>
    <w:lvl w:ilvl="7">
      <w:start w:val="1"/>
      <w:numFmt w:val="decimal"/>
      <w:isLgl/>
      <w:lvlText w:val="%1.%2.%3.%4.%5.%6.%7.%8."/>
      <w:lvlJc w:val="left"/>
      <w:pPr>
        <w:ind w:left="2508" w:hanging="1800"/>
      </w:pPr>
      <w:rPr>
        <w:rFonts w:ascii="Times New Roman" w:hAnsi="Times New Roman" w:hint="default"/>
      </w:rPr>
    </w:lvl>
    <w:lvl w:ilvl="8">
      <w:start w:val="1"/>
      <w:numFmt w:val="decimal"/>
      <w:isLgl/>
      <w:lvlText w:val="%1.%2.%3.%4.%5.%6.%7.%8.%9."/>
      <w:lvlJc w:val="left"/>
      <w:pPr>
        <w:ind w:left="2868" w:hanging="2160"/>
      </w:pPr>
      <w:rPr>
        <w:rFonts w:ascii="Times New Roman" w:hAnsi="Times New Roman"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40F"/>
    <w:rsid w:val="001B44AF"/>
    <w:rsid w:val="002938CE"/>
    <w:rsid w:val="002C4560"/>
    <w:rsid w:val="002D2094"/>
    <w:rsid w:val="00301241"/>
    <w:rsid w:val="003772B2"/>
    <w:rsid w:val="003D1259"/>
    <w:rsid w:val="005B0079"/>
    <w:rsid w:val="00662EA9"/>
    <w:rsid w:val="0080540F"/>
    <w:rsid w:val="0097509E"/>
    <w:rsid w:val="00B92C80"/>
    <w:rsid w:val="00BA5512"/>
    <w:rsid w:val="00BF6DA5"/>
    <w:rsid w:val="00F35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277F0A-5BFC-4229-A3BF-31CBE7CB8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0540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0540F"/>
    <w:rPr>
      <w:lang w:val="uk-UA"/>
    </w:rPr>
  </w:style>
  <w:style w:type="paragraph" w:styleId="a5">
    <w:name w:val="List Paragraph"/>
    <w:basedOn w:val="a"/>
    <w:uiPriority w:val="34"/>
    <w:qFormat/>
    <w:rsid w:val="001B44AF"/>
    <w:pPr>
      <w:ind w:left="720"/>
      <w:contextualSpacing/>
    </w:pPr>
  </w:style>
  <w:style w:type="paragraph" w:styleId="a6">
    <w:name w:val="header"/>
    <w:basedOn w:val="a"/>
    <w:link w:val="a7"/>
    <w:uiPriority w:val="99"/>
    <w:unhideWhenUsed/>
    <w:rsid w:val="00F354C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354C8"/>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936</Words>
  <Characters>5340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8</cp:revision>
  <dcterms:created xsi:type="dcterms:W3CDTF">2021-07-23T13:11:00Z</dcterms:created>
  <dcterms:modified xsi:type="dcterms:W3CDTF">2021-07-30T08:10:00Z</dcterms:modified>
</cp:coreProperties>
</file>